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AB077" w14:textId="77777777" w:rsidR="00C903F6" w:rsidRDefault="00C903F6" w:rsidP="00C903F6">
      <w:pPr>
        <w:rPr>
          <w:rFonts w:ascii="Imprint MT Shadow" w:hAnsi="Imprint MT Shadow"/>
          <w:sz w:val="40"/>
          <w:szCs w:val="40"/>
        </w:rPr>
      </w:pPr>
      <w:r>
        <w:rPr>
          <w:rFonts w:ascii="Imprint MT Shadow" w:hAnsi="Imprint MT Shadow"/>
          <w:sz w:val="40"/>
          <w:szCs w:val="40"/>
        </w:rPr>
        <w:tab/>
      </w:r>
    </w:p>
    <w:p w14:paraId="2FA0AAE9" w14:textId="77777777" w:rsidR="00C903F6" w:rsidRPr="00092282" w:rsidRDefault="00C903F6" w:rsidP="00C903F6">
      <w:pPr>
        <w:rPr>
          <w:rFonts w:ascii="Imprint MT Shadow" w:hAnsi="Imprint MT Shadow"/>
          <w:sz w:val="40"/>
          <w:szCs w:val="40"/>
        </w:rPr>
      </w:pPr>
      <w:r>
        <w:rPr>
          <w:rFonts w:ascii="Imprint MT Shadow" w:hAnsi="Imprint MT Shadow"/>
          <w:sz w:val="40"/>
          <w:szCs w:val="40"/>
        </w:rPr>
        <w:tab/>
        <w:t xml:space="preserve">  </w:t>
      </w:r>
      <w:r>
        <w:rPr>
          <w:rFonts w:ascii="Lucida Handwriting" w:hAnsi="Lucida Handwriting"/>
          <w:noProof/>
          <w:color w:val="C00000"/>
          <w:sz w:val="40"/>
          <w:szCs w:val="40"/>
          <w:lang w:val="en-US"/>
        </w:rPr>
        <w:drawing>
          <wp:anchor distT="0" distB="0" distL="114300" distR="114300" simplePos="0" relativeHeight="251659264" behindDoc="0" locked="0" layoutInCell="1" allowOverlap="1" wp14:anchorId="3F73B32C" wp14:editId="54AD6D6F">
            <wp:simplePos x="1495425" y="571500"/>
            <wp:positionH relativeFrom="margin">
              <wp:align>left</wp:align>
            </wp:positionH>
            <wp:positionV relativeFrom="margin">
              <wp:align>top</wp:align>
            </wp:positionV>
            <wp:extent cx="1724025" cy="1290955"/>
            <wp:effectExtent l="0" t="0" r="9525" b="4445"/>
            <wp:wrapSquare wrapText="bothSides"/>
            <wp:docPr id="2" name="Picture 2" descr="C:\Users\Peggy\AppData\Local\Microsoft\Windows\INetCache\IE\O4U2GJCD\lemadesu.blogspot.com--The-best-top-desktop-beach-wallpapers-hd-beach-wallpaper-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ggy\AppData\Local\Microsoft\Windows\INetCache\IE\O4U2GJCD\lemadesu.blogspot.com--The-best-top-desktop-beach-wallpapers-hd-beach-wallpaper-2[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4025" cy="1290955"/>
                    </a:xfrm>
                    <a:prstGeom prst="rect">
                      <a:avLst/>
                    </a:prstGeom>
                    <a:noFill/>
                    <a:ln>
                      <a:noFill/>
                    </a:ln>
                  </pic:spPr>
                </pic:pic>
              </a:graphicData>
            </a:graphic>
          </wp:anchor>
        </w:drawing>
      </w:r>
      <w:r>
        <w:rPr>
          <w:rFonts w:ascii="Imprint MT Shadow" w:hAnsi="Imprint MT Shadow"/>
          <w:sz w:val="40"/>
          <w:szCs w:val="40"/>
        </w:rPr>
        <w:t xml:space="preserve">      </w:t>
      </w:r>
      <w:r w:rsidRPr="00D10E86">
        <w:rPr>
          <w:rFonts w:ascii="Imprint MT Shadow" w:hAnsi="Imprint MT Shadow"/>
          <w:color w:val="0070C0"/>
          <w:sz w:val="40"/>
          <w:szCs w:val="40"/>
        </w:rPr>
        <w:t>Bury Art Society</w:t>
      </w:r>
    </w:p>
    <w:p w14:paraId="41C972C7" w14:textId="77777777" w:rsidR="00C903F6" w:rsidRDefault="00C903F6" w:rsidP="00C903F6">
      <w:pPr>
        <w:rPr>
          <w:rFonts w:ascii="Lucida Handwriting" w:hAnsi="Lucida Handwriting"/>
          <w:color w:val="C00000"/>
          <w:sz w:val="40"/>
          <w:szCs w:val="40"/>
        </w:rPr>
      </w:pPr>
      <w:r w:rsidRPr="00D10E86">
        <w:rPr>
          <w:rFonts w:ascii="Lucida Handwriting" w:hAnsi="Lucida Handwriting"/>
          <w:color w:val="C00000"/>
          <w:sz w:val="40"/>
          <w:szCs w:val="40"/>
        </w:rPr>
        <w:t xml:space="preserve"> </w:t>
      </w:r>
      <w:r>
        <w:rPr>
          <w:rFonts w:ascii="Lucida Handwriting" w:hAnsi="Lucida Handwriting"/>
          <w:color w:val="C00000"/>
          <w:sz w:val="40"/>
          <w:szCs w:val="40"/>
        </w:rPr>
        <w:t xml:space="preserve">    </w:t>
      </w:r>
      <w:r w:rsidRPr="00D10E86">
        <w:rPr>
          <w:rFonts w:ascii="Lucida Handwriting" w:hAnsi="Lucida Handwriting"/>
          <w:color w:val="C00000"/>
          <w:sz w:val="40"/>
          <w:szCs w:val="40"/>
        </w:rPr>
        <w:t xml:space="preserve"> </w:t>
      </w:r>
      <w:r>
        <w:rPr>
          <w:rFonts w:ascii="Lucida Handwriting" w:hAnsi="Lucida Handwriting"/>
          <w:color w:val="C00000"/>
          <w:sz w:val="40"/>
          <w:szCs w:val="40"/>
        </w:rPr>
        <w:t xml:space="preserve">Summer </w:t>
      </w:r>
      <w:r w:rsidRPr="00D10E86">
        <w:rPr>
          <w:rFonts w:ascii="Lucida Handwriting" w:hAnsi="Lucida Handwriting"/>
          <w:color w:val="C00000"/>
          <w:sz w:val="40"/>
          <w:szCs w:val="40"/>
        </w:rPr>
        <w:t xml:space="preserve">Newsletter </w:t>
      </w:r>
    </w:p>
    <w:p w14:paraId="684516BB" w14:textId="77777777" w:rsidR="00C903F6" w:rsidRDefault="00C903F6" w:rsidP="00C903F6">
      <w:pPr>
        <w:rPr>
          <w:rFonts w:ascii="Lucida Handwriting" w:hAnsi="Lucida Handwriting"/>
          <w:sz w:val="40"/>
          <w:szCs w:val="40"/>
        </w:rPr>
      </w:pPr>
      <w:r>
        <w:rPr>
          <w:rFonts w:ascii="Lucida Handwriting" w:hAnsi="Lucida Handwriting"/>
          <w:color w:val="C00000"/>
          <w:sz w:val="40"/>
          <w:szCs w:val="40"/>
        </w:rPr>
        <w:t xml:space="preserve">                 2019</w:t>
      </w:r>
    </w:p>
    <w:p w14:paraId="3D85E6FD" w14:textId="77777777" w:rsidR="00C903F6" w:rsidRPr="001E54EB" w:rsidRDefault="00C903F6" w:rsidP="00C903F6">
      <w:pPr>
        <w:pStyle w:val="Heading2"/>
        <w:rPr>
          <w:rFonts w:cstheme="minorHAnsi"/>
        </w:rPr>
      </w:pPr>
      <w:bookmarkStart w:id="0" w:name="_Hlk9703637"/>
      <w:r>
        <w:rPr>
          <w:rFonts w:cstheme="minorHAnsi"/>
        </w:rPr>
        <w:t>AGM – Chairman’s Thanks</w:t>
      </w:r>
    </w:p>
    <w:p w14:paraId="54FB56B2" w14:textId="77777777" w:rsidR="00C903F6" w:rsidRDefault="00C903F6" w:rsidP="00C903F6">
      <w:pPr>
        <w:rPr>
          <w:rFonts w:cstheme="minorHAnsi"/>
          <w:sz w:val="24"/>
          <w:szCs w:val="24"/>
        </w:rPr>
      </w:pPr>
      <w:r>
        <w:rPr>
          <w:rFonts w:cstheme="minorHAnsi"/>
          <w:sz w:val="24"/>
          <w:szCs w:val="24"/>
        </w:rPr>
        <w:t>Our AGM was held on 13</w:t>
      </w:r>
      <w:r w:rsidRPr="0075608F">
        <w:rPr>
          <w:rFonts w:cstheme="minorHAnsi"/>
          <w:sz w:val="24"/>
          <w:szCs w:val="24"/>
          <w:vertAlign w:val="superscript"/>
        </w:rPr>
        <w:t>th</w:t>
      </w:r>
      <w:r>
        <w:rPr>
          <w:rFonts w:cstheme="minorHAnsi"/>
          <w:sz w:val="24"/>
          <w:szCs w:val="24"/>
        </w:rPr>
        <w:t xml:space="preserve"> May and was ably chaired by Anne.  In her opening remarks she thanked not only the Committee for their sterling efforts over the past year but also all the members for their commitment and enthusiasm for new experiences and willingness both to help and learn from each other. Most of all Anne thanked members for their loyalty and support in helping to foster such a high achieving, well regarded and friendly society. </w:t>
      </w:r>
    </w:p>
    <w:p w14:paraId="4939BBE3" w14:textId="77777777" w:rsidR="00C903F6" w:rsidRPr="001E54EB" w:rsidRDefault="00C903F6" w:rsidP="00C903F6">
      <w:pPr>
        <w:pStyle w:val="Heading2"/>
        <w:rPr>
          <w:rFonts w:cstheme="minorHAnsi"/>
        </w:rPr>
      </w:pPr>
      <w:r>
        <w:rPr>
          <w:rFonts w:cstheme="minorHAnsi"/>
        </w:rPr>
        <w:t>Programme highlights for 2019-20</w:t>
      </w:r>
    </w:p>
    <w:p w14:paraId="46E9C968" w14:textId="77777777" w:rsidR="00C903F6" w:rsidRDefault="00C903F6" w:rsidP="00C903F6">
      <w:pPr>
        <w:rPr>
          <w:rFonts w:cstheme="minorHAnsi"/>
          <w:sz w:val="24"/>
          <w:szCs w:val="24"/>
        </w:rPr>
      </w:pPr>
      <w:r>
        <w:rPr>
          <w:rFonts w:cstheme="minorHAnsi"/>
          <w:sz w:val="24"/>
          <w:szCs w:val="24"/>
        </w:rPr>
        <w:t>Derek explained some of the challenges he has in store for us after the summer break.</w:t>
      </w:r>
    </w:p>
    <w:p w14:paraId="11E081BC" w14:textId="77777777" w:rsidR="00C903F6" w:rsidRPr="00FC24DB" w:rsidRDefault="00C903F6" w:rsidP="00C903F6">
      <w:pPr>
        <w:rPr>
          <w:rFonts w:cstheme="minorHAnsi"/>
          <w:sz w:val="24"/>
          <w:szCs w:val="24"/>
        </w:rPr>
      </w:pPr>
      <w:r>
        <w:rPr>
          <w:rFonts w:cstheme="minorHAnsi"/>
          <w:sz w:val="24"/>
          <w:szCs w:val="24"/>
        </w:rPr>
        <w:t>He has</w:t>
      </w:r>
      <w:r w:rsidRPr="00FC24DB">
        <w:rPr>
          <w:rFonts w:cstheme="minorHAnsi"/>
          <w:sz w:val="24"/>
          <w:szCs w:val="24"/>
        </w:rPr>
        <w:t xml:space="preserve"> plans for two longer projects next year. In the first project </w:t>
      </w:r>
      <w:proofErr w:type="spellStart"/>
      <w:r w:rsidRPr="00FC24DB">
        <w:rPr>
          <w:rFonts w:cstheme="minorHAnsi"/>
          <w:sz w:val="24"/>
          <w:szCs w:val="24"/>
        </w:rPr>
        <w:t>Ema</w:t>
      </w:r>
      <w:proofErr w:type="spellEnd"/>
      <w:r w:rsidRPr="00FC24DB">
        <w:rPr>
          <w:rFonts w:cstheme="minorHAnsi"/>
          <w:sz w:val="24"/>
          <w:szCs w:val="24"/>
        </w:rPr>
        <w:t xml:space="preserve"> will do a contemporary dance while members sketch. The following week the sketches will be developed with a view to making sculptures from air-dry clay in weeks three and four.  For the second project Derek hopes to get Olga Lomax to do a workshop on drawing feet to be followed by making designs for shoes in the second week.  </w:t>
      </w:r>
    </w:p>
    <w:p w14:paraId="6CDDD2CD" w14:textId="77777777" w:rsidR="00C903F6" w:rsidRPr="001E54EB" w:rsidRDefault="00C903F6" w:rsidP="00C903F6">
      <w:pPr>
        <w:rPr>
          <w:rFonts w:cstheme="minorHAnsi"/>
          <w:sz w:val="24"/>
          <w:szCs w:val="24"/>
        </w:rPr>
      </w:pPr>
      <w:r w:rsidRPr="00FC24DB">
        <w:rPr>
          <w:rFonts w:cstheme="minorHAnsi"/>
          <w:sz w:val="24"/>
          <w:szCs w:val="24"/>
        </w:rPr>
        <w:t>Derek thanked everyone who had suggested demonstrators and now has enough suggestions to include more demonstrations in the coming programme.</w:t>
      </w:r>
    </w:p>
    <w:bookmarkEnd w:id="0"/>
    <w:p w14:paraId="14ECE395" w14:textId="77777777" w:rsidR="00C903F6" w:rsidRPr="001E54EB" w:rsidRDefault="00C903F6" w:rsidP="00C903F6">
      <w:pPr>
        <w:pStyle w:val="Heading2"/>
        <w:rPr>
          <w:rFonts w:cstheme="minorHAnsi"/>
        </w:rPr>
      </w:pPr>
      <w:r>
        <w:rPr>
          <w:rFonts w:cstheme="minorHAnsi"/>
        </w:rPr>
        <w:t>Exhibition news</w:t>
      </w:r>
    </w:p>
    <w:p w14:paraId="5EE38E30" w14:textId="77777777" w:rsidR="00C903F6" w:rsidRPr="00FC24DB" w:rsidRDefault="00C903F6" w:rsidP="00C903F6">
      <w:pPr>
        <w:rPr>
          <w:rFonts w:cstheme="minorHAnsi"/>
          <w:sz w:val="24"/>
          <w:szCs w:val="24"/>
        </w:rPr>
      </w:pPr>
      <w:r w:rsidRPr="00FC24DB">
        <w:rPr>
          <w:rFonts w:cstheme="minorHAnsi"/>
          <w:sz w:val="24"/>
          <w:szCs w:val="24"/>
        </w:rPr>
        <w:t xml:space="preserve">The next annual exhibition at Bury Art Museum will be 3rd August to 28th September and submissions will be from 23rd – 27th July. Following the success of last year’s landscape challenge a Portrait Painting Challenge has been arranged for members in the Art Museum. It will be held on one session in September during the exhibition and the completed works will be exhibited in a pop-up exhibition at the gallery (date TBA). </w:t>
      </w:r>
    </w:p>
    <w:p w14:paraId="5AD2B714" w14:textId="77777777" w:rsidR="00C903F6" w:rsidRPr="00FC24DB" w:rsidRDefault="00C903F6" w:rsidP="00C903F6">
      <w:pPr>
        <w:rPr>
          <w:rFonts w:cstheme="minorHAnsi"/>
          <w:sz w:val="24"/>
          <w:szCs w:val="24"/>
        </w:rPr>
      </w:pPr>
      <w:r w:rsidRPr="00FC24DB">
        <w:rPr>
          <w:rFonts w:cstheme="minorHAnsi"/>
          <w:sz w:val="24"/>
          <w:szCs w:val="24"/>
        </w:rPr>
        <w:t xml:space="preserve">The 2020 exhibition will use ‘Inspiration’ pictures provided by the Art Museum. There will be a discussion by the museum on a Saturday in October (date TBA). Derek will also include a ‘brainstorming session’ in the programme on the picture categories. </w:t>
      </w:r>
    </w:p>
    <w:p w14:paraId="60C66CD4" w14:textId="77A58766" w:rsidR="00C903F6" w:rsidRPr="00FC24DB" w:rsidRDefault="00C903F6" w:rsidP="00C903F6">
      <w:pPr>
        <w:rPr>
          <w:rFonts w:cstheme="minorHAnsi"/>
          <w:sz w:val="24"/>
          <w:szCs w:val="24"/>
        </w:rPr>
      </w:pPr>
      <w:r w:rsidRPr="00FC24DB">
        <w:rPr>
          <w:rFonts w:cstheme="minorHAnsi"/>
          <w:sz w:val="24"/>
          <w:szCs w:val="24"/>
        </w:rPr>
        <w:t xml:space="preserve">Derek has arranged an exhibition in Burrs Country Park at the Lamppost Café from 1st July for one month. There is no commission or hanging fees to pay but the café will not take money so contact details must be provided. There is space for 23 </w:t>
      </w:r>
      <w:proofErr w:type="gramStart"/>
      <w:r w:rsidRPr="00FC24DB">
        <w:rPr>
          <w:rFonts w:cstheme="minorHAnsi"/>
          <w:sz w:val="24"/>
          <w:szCs w:val="24"/>
        </w:rPr>
        <w:t xml:space="preserve">pictures </w:t>
      </w:r>
      <w:r w:rsidR="0061383B">
        <w:rPr>
          <w:rFonts w:cstheme="minorHAnsi"/>
          <w:sz w:val="24"/>
          <w:szCs w:val="24"/>
        </w:rPr>
        <w:t xml:space="preserve"> </w:t>
      </w:r>
      <w:bookmarkStart w:id="1" w:name="_GoBack"/>
      <w:bookmarkEnd w:id="1"/>
      <w:r w:rsidRPr="00FC24DB">
        <w:rPr>
          <w:rFonts w:cstheme="minorHAnsi"/>
          <w:sz w:val="24"/>
          <w:szCs w:val="24"/>
        </w:rPr>
        <w:t>which</w:t>
      </w:r>
      <w:proofErr w:type="gramEnd"/>
      <w:r w:rsidRPr="00FC24DB">
        <w:rPr>
          <w:rFonts w:cstheme="minorHAnsi"/>
          <w:sz w:val="24"/>
          <w:szCs w:val="24"/>
        </w:rPr>
        <w:t xml:space="preserve"> must be given to Derek by 24th June.</w:t>
      </w:r>
    </w:p>
    <w:p w14:paraId="3749F6CE" w14:textId="77777777" w:rsidR="00C903F6" w:rsidRPr="009C49E3" w:rsidRDefault="00C903F6" w:rsidP="00C903F6">
      <w:pPr>
        <w:pStyle w:val="Heading2"/>
        <w:rPr>
          <w:rFonts w:cstheme="minorHAnsi"/>
        </w:rPr>
      </w:pPr>
      <w:r w:rsidRPr="009C49E3">
        <w:rPr>
          <w:rFonts w:cstheme="minorHAnsi"/>
        </w:rPr>
        <w:t>Committee members</w:t>
      </w:r>
    </w:p>
    <w:p w14:paraId="2B8E04FE" w14:textId="77777777" w:rsidR="00C903F6" w:rsidRPr="009C49E3" w:rsidRDefault="00C903F6" w:rsidP="00C903F6">
      <w:pPr>
        <w:rPr>
          <w:rFonts w:cstheme="minorHAnsi"/>
          <w:sz w:val="24"/>
          <w:szCs w:val="24"/>
        </w:rPr>
      </w:pPr>
      <w:r>
        <w:rPr>
          <w:rFonts w:cstheme="minorHAnsi"/>
          <w:sz w:val="24"/>
          <w:szCs w:val="24"/>
        </w:rPr>
        <w:t>The only change to the committee has been the election of Gill Pilkington.  Your committee members are therefore:</w:t>
      </w:r>
      <w:r w:rsidRPr="009C49E3">
        <w:rPr>
          <w:sz w:val="24"/>
          <w:szCs w:val="24"/>
        </w:rPr>
        <w:tab/>
      </w:r>
    </w:p>
    <w:tbl>
      <w:tblPr>
        <w:tblStyle w:val="TableGrid"/>
        <w:tblW w:w="9369" w:type="dxa"/>
        <w:tblLook w:val="04A0" w:firstRow="1" w:lastRow="0" w:firstColumn="1" w:lastColumn="0" w:noHBand="0" w:noVBand="1"/>
      </w:tblPr>
      <w:tblGrid>
        <w:gridCol w:w="3076"/>
        <w:gridCol w:w="2277"/>
        <w:gridCol w:w="587"/>
        <w:gridCol w:w="1730"/>
        <w:gridCol w:w="1699"/>
      </w:tblGrid>
      <w:tr w:rsidR="00C903F6" w14:paraId="224DF8DC" w14:textId="77777777" w:rsidTr="00C903F6">
        <w:tc>
          <w:tcPr>
            <w:tcW w:w="5353" w:type="dxa"/>
            <w:gridSpan w:val="2"/>
            <w:tcBorders>
              <w:top w:val="nil"/>
              <w:left w:val="nil"/>
              <w:bottom w:val="nil"/>
              <w:right w:val="nil"/>
            </w:tcBorders>
          </w:tcPr>
          <w:p w14:paraId="02625B0B" w14:textId="77777777" w:rsidR="00C903F6" w:rsidRPr="009C49E3" w:rsidRDefault="00C903F6" w:rsidP="003C4336">
            <w:pPr>
              <w:jc w:val="center"/>
              <w:rPr>
                <w:sz w:val="24"/>
                <w:szCs w:val="24"/>
              </w:rPr>
            </w:pPr>
            <w:r>
              <w:rPr>
                <w:b/>
                <w:sz w:val="24"/>
                <w:szCs w:val="24"/>
              </w:rPr>
              <w:t xml:space="preserve">EXECUTIVE </w:t>
            </w:r>
            <w:r w:rsidRPr="009C49E3">
              <w:rPr>
                <w:b/>
                <w:sz w:val="24"/>
                <w:szCs w:val="24"/>
              </w:rPr>
              <w:t>COMMITTEE</w:t>
            </w:r>
          </w:p>
        </w:tc>
        <w:tc>
          <w:tcPr>
            <w:tcW w:w="587" w:type="dxa"/>
            <w:tcBorders>
              <w:top w:val="nil"/>
              <w:left w:val="nil"/>
              <w:bottom w:val="nil"/>
              <w:right w:val="nil"/>
            </w:tcBorders>
          </w:tcPr>
          <w:p w14:paraId="124B7583" w14:textId="77777777" w:rsidR="00C903F6" w:rsidRDefault="00C903F6" w:rsidP="003C4336">
            <w:pPr>
              <w:rPr>
                <w:b/>
                <w:sz w:val="24"/>
                <w:szCs w:val="24"/>
              </w:rPr>
            </w:pPr>
          </w:p>
        </w:tc>
        <w:tc>
          <w:tcPr>
            <w:tcW w:w="3429" w:type="dxa"/>
            <w:gridSpan w:val="2"/>
            <w:tcBorders>
              <w:top w:val="nil"/>
              <w:left w:val="nil"/>
              <w:bottom w:val="nil"/>
              <w:right w:val="nil"/>
            </w:tcBorders>
          </w:tcPr>
          <w:p w14:paraId="73E7E520" w14:textId="77777777" w:rsidR="00C903F6" w:rsidRDefault="00C903F6" w:rsidP="003C4336">
            <w:pPr>
              <w:jc w:val="center"/>
              <w:rPr>
                <w:b/>
                <w:sz w:val="24"/>
                <w:szCs w:val="24"/>
              </w:rPr>
            </w:pPr>
            <w:r w:rsidRPr="009C49E3">
              <w:rPr>
                <w:b/>
                <w:sz w:val="24"/>
                <w:szCs w:val="24"/>
              </w:rPr>
              <w:t>COMMITTEE</w:t>
            </w:r>
          </w:p>
        </w:tc>
      </w:tr>
      <w:tr w:rsidR="00C903F6" w14:paraId="4281B693" w14:textId="77777777" w:rsidTr="00C903F6">
        <w:tc>
          <w:tcPr>
            <w:tcW w:w="3076" w:type="dxa"/>
            <w:tcBorders>
              <w:top w:val="nil"/>
              <w:left w:val="nil"/>
              <w:bottom w:val="nil"/>
              <w:right w:val="nil"/>
            </w:tcBorders>
          </w:tcPr>
          <w:p w14:paraId="2450C9B2" w14:textId="77777777" w:rsidR="00C903F6" w:rsidRDefault="00C903F6" w:rsidP="003C4336">
            <w:pPr>
              <w:rPr>
                <w:b/>
                <w:sz w:val="24"/>
                <w:szCs w:val="24"/>
              </w:rPr>
            </w:pPr>
            <w:r w:rsidRPr="009C49E3">
              <w:rPr>
                <w:sz w:val="24"/>
                <w:szCs w:val="24"/>
              </w:rPr>
              <w:t>President</w:t>
            </w:r>
            <w:r w:rsidRPr="00300DD2">
              <w:rPr>
                <w:sz w:val="24"/>
                <w:szCs w:val="24"/>
              </w:rPr>
              <w:t xml:space="preserve"> </w:t>
            </w:r>
          </w:p>
        </w:tc>
        <w:tc>
          <w:tcPr>
            <w:tcW w:w="2277" w:type="dxa"/>
            <w:tcBorders>
              <w:top w:val="nil"/>
              <w:left w:val="nil"/>
              <w:bottom w:val="nil"/>
              <w:right w:val="nil"/>
            </w:tcBorders>
          </w:tcPr>
          <w:p w14:paraId="4A5666DD" w14:textId="77777777" w:rsidR="00C903F6" w:rsidRDefault="00C903F6" w:rsidP="00C903F6">
            <w:pPr>
              <w:ind w:left="321" w:hanging="321"/>
              <w:rPr>
                <w:b/>
                <w:sz w:val="24"/>
                <w:szCs w:val="24"/>
              </w:rPr>
            </w:pPr>
            <w:r>
              <w:rPr>
                <w:sz w:val="24"/>
                <w:szCs w:val="24"/>
              </w:rPr>
              <w:t xml:space="preserve">Peggy </w:t>
            </w:r>
            <w:r w:rsidRPr="009C49E3">
              <w:rPr>
                <w:sz w:val="24"/>
                <w:szCs w:val="24"/>
              </w:rPr>
              <w:t>Hargreaves</w:t>
            </w:r>
          </w:p>
        </w:tc>
        <w:tc>
          <w:tcPr>
            <w:tcW w:w="587" w:type="dxa"/>
            <w:tcBorders>
              <w:top w:val="nil"/>
              <w:left w:val="nil"/>
              <w:bottom w:val="nil"/>
              <w:right w:val="nil"/>
            </w:tcBorders>
          </w:tcPr>
          <w:p w14:paraId="6FB504C6" w14:textId="77777777" w:rsidR="00C903F6" w:rsidRDefault="00C903F6" w:rsidP="003C4336">
            <w:pPr>
              <w:rPr>
                <w:b/>
                <w:sz w:val="24"/>
                <w:szCs w:val="24"/>
              </w:rPr>
            </w:pPr>
          </w:p>
        </w:tc>
        <w:tc>
          <w:tcPr>
            <w:tcW w:w="1730" w:type="dxa"/>
            <w:tcBorders>
              <w:top w:val="nil"/>
              <w:left w:val="nil"/>
              <w:bottom w:val="nil"/>
              <w:right w:val="nil"/>
            </w:tcBorders>
          </w:tcPr>
          <w:p w14:paraId="0E850DA1" w14:textId="77777777" w:rsidR="00C903F6" w:rsidRDefault="00C903F6" w:rsidP="003C4336">
            <w:pPr>
              <w:rPr>
                <w:b/>
                <w:sz w:val="24"/>
                <w:szCs w:val="24"/>
              </w:rPr>
            </w:pPr>
          </w:p>
        </w:tc>
        <w:tc>
          <w:tcPr>
            <w:tcW w:w="1699" w:type="dxa"/>
            <w:tcBorders>
              <w:top w:val="nil"/>
              <w:left w:val="nil"/>
              <w:bottom w:val="nil"/>
              <w:right w:val="nil"/>
            </w:tcBorders>
          </w:tcPr>
          <w:p w14:paraId="216889F8" w14:textId="77777777" w:rsidR="00C903F6" w:rsidRDefault="00C903F6" w:rsidP="003C4336">
            <w:pPr>
              <w:rPr>
                <w:b/>
                <w:sz w:val="24"/>
                <w:szCs w:val="24"/>
              </w:rPr>
            </w:pPr>
          </w:p>
        </w:tc>
      </w:tr>
      <w:tr w:rsidR="00C903F6" w14:paraId="19575BA3" w14:textId="77777777" w:rsidTr="00C903F6">
        <w:tc>
          <w:tcPr>
            <w:tcW w:w="3076" w:type="dxa"/>
            <w:tcBorders>
              <w:top w:val="nil"/>
              <w:left w:val="nil"/>
              <w:bottom w:val="nil"/>
              <w:right w:val="nil"/>
            </w:tcBorders>
          </w:tcPr>
          <w:p w14:paraId="05460A2F" w14:textId="77777777" w:rsidR="00C903F6" w:rsidRDefault="00C903F6" w:rsidP="003C4336">
            <w:pPr>
              <w:rPr>
                <w:b/>
                <w:sz w:val="24"/>
                <w:szCs w:val="24"/>
              </w:rPr>
            </w:pPr>
            <w:r w:rsidRPr="009C49E3">
              <w:rPr>
                <w:sz w:val="24"/>
                <w:szCs w:val="24"/>
              </w:rPr>
              <w:t>Vice President</w:t>
            </w:r>
            <w:r w:rsidRPr="00300DD2">
              <w:rPr>
                <w:sz w:val="24"/>
                <w:szCs w:val="24"/>
              </w:rPr>
              <w:t xml:space="preserve"> </w:t>
            </w:r>
          </w:p>
        </w:tc>
        <w:tc>
          <w:tcPr>
            <w:tcW w:w="2277" w:type="dxa"/>
            <w:tcBorders>
              <w:top w:val="nil"/>
              <w:left w:val="nil"/>
              <w:bottom w:val="nil"/>
              <w:right w:val="nil"/>
            </w:tcBorders>
          </w:tcPr>
          <w:p w14:paraId="6B016C50" w14:textId="77777777" w:rsidR="00C903F6" w:rsidRDefault="00C903F6" w:rsidP="003C4336">
            <w:pPr>
              <w:rPr>
                <w:b/>
                <w:sz w:val="24"/>
                <w:szCs w:val="24"/>
              </w:rPr>
            </w:pPr>
            <w:r w:rsidRPr="009C49E3">
              <w:rPr>
                <w:sz w:val="24"/>
                <w:szCs w:val="24"/>
              </w:rPr>
              <w:t xml:space="preserve">Mary </w:t>
            </w:r>
            <w:proofErr w:type="spellStart"/>
            <w:r w:rsidRPr="009C49E3">
              <w:rPr>
                <w:sz w:val="24"/>
                <w:szCs w:val="24"/>
              </w:rPr>
              <w:t>Edyvean</w:t>
            </w:r>
            <w:proofErr w:type="spellEnd"/>
          </w:p>
        </w:tc>
        <w:tc>
          <w:tcPr>
            <w:tcW w:w="587" w:type="dxa"/>
            <w:tcBorders>
              <w:top w:val="nil"/>
              <w:left w:val="nil"/>
              <w:bottom w:val="nil"/>
              <w:right w:val="nil"/>
            </w:tcBorders>
          </w:tcPr>
          <w:p w14:paraId="30A51E97" w14:textId="77777777" w:rsidR="00C903F6" w:rsidRDefault="00C903F6" w:rsidP="003C4336">
            <w:pPr>
              <w:rPr>
                <w:b/>
                <w:sz w:val="24"/>
                <w:szCs w:val="24"/>
              </w:rPr>
            </w:pPr>
          </w:p>
        </w:tc>
        <w:tc>
          <w:tcPr>
            <w:tcW w:w="1730" w:type="dxa"/>
            <w:tcBorders>
              <w:top w:val="nil"/>
              <w:left w:val="nil"/>
              <w:bottom w:val="nil"/>
              <w:right w:val="nil"/>
            </w:tcBorders>
          </w:tcPr>
          <w:p w14:paraId="4993657D" w14:textId="77777777" w:rsidR="00C903F6" w:rsidRDefault="00C903F6" w:rsidP="003C4336">
            <w:pPr>
              <w:rPr>
                <w:b/>
                <w:sz w:val="24"/>
                <w:szCs w:val="24"/>
              </w:rPr>
            </w:pPr>
            <w:r w:rsidRPr="009C49E3">
              <w:rPr>
                <w:color w:val="000000" w:themeColor="text1"/>
                <w:sz w:val="24"/>
                <w:szCs w:val="24"/>
              </w:rPr>
              <w:t>Judith Church</w:t>
            </w:r>
          </w:p>
        </w:tc>
        <w:tc>
          <w:tcPr>
            <w:tcW w:w="1699" w:type="dxa"/>
            <w:tcBorders>
              <w:top w:val="nil"/>
              <w:left w:val="nil"/>
              <w:bottom w:val="nil"/>
              <w:right w:val="nil"/>
            </w:tcBorders>
          </w:tcPr>
          <w:p w14:paraId="36A9560F" w14:textId="77777777" w:rsidR="00C903F6" w:rsidRDefault="00C903F6" w:rsidP="003C4336">
            <w:pPr>
              <w:rPr>
                <w:b/>
                <w:sz w:val="24"/>
                <w:szCs w:val="24"/>
              </w:rPr>
            </w:pPr>
            <w:r w:rsidRPr="009C49E3">
              <w:rPr>
                <w:sz w:val="24"/>
                <w:szCs w:val="24"/>
              </w:rPr>
              <w:t>Gill Pilkington</w:t>
            </w:r>
          </w:p>
        </w:tc>
      </w:tr>
      <w:tr w:rsidR="00C903F6" w14:paraId="506C376E" w14:textId="77777777" w:rsidTr="00C903F6">
        <w:tc>
          <w:tcPr>
            <w:tcW w:w="3076" w:type="dxa"/>
            <w:tcBorders>
              <w:top w:val="nil"/>
              <w:left w:val="nil"/>
              <w:bottom w:val="nil"/>
              <w:right w:val="nil"/>
            </w:tcBorders>
          </w:tcPr>
          <w:p w14:paraId="47633C0E" w14:textId="77777777" w:rsidR="00C903F6" w:rsidRDefault="00C903F6" w:rsidP="003C4336">
            <w:pPr>
              <w:rPr>
                <w:b/>
                <w:sz w:val="24"/>
                <w:szCs w:val="24"/>
              </w:rPr>
            </w:pPr>
            <w:r w:rsidRPr="009C49E3">
              <w:rPr>
                <w:sz w:val="24"/>
                <w:szCs w:val="24"/>
              </w:rPr>
              <w:t>Chairman</w:t>
            </w:r>
            <w:r w:rsidRPr="00300DD2">
              <w:rPr>
                <w:sz w:val="24"/>
                <w:szCs w:val="24"/>
              </w:rPr>
              <w:t xml:space="preserve"> </w:t>
            </w:r>
          </w:p>
        </w:tc>
        <w:tc>
          <w:tcPr>
            <w:tcW w:w="2277" w:type="dxa"/>
            <w:tcBorders>
              <w:top w:val="nil"/>
              <w:left w:val="nil"/>
              <w:bottom w:val="nil"/>
              <w:right w:val="nil"/>
            </w:tcBorders>
          </w:tcPr>
          <w:p w14:paraId="4503B5A2" w14:textId="77777777" w:rsidR="00C903F6" w:rsidRDefault="00C903F6" w:rsidP="003C4336">
            <w:pPr>
              <w:rPr>
                <w:b/>
                <w:sz w:val="24"/>
                <w:szCs w:val="24"/>
              </w:rPr>
            </w:pPr>
            <w:r w:rsidRPr="009C49E3">
              <w:rPr>
                <w:sz w:val="24"/>
                <w:szCs w:val="24"/>
              </w:rPr>
              <w:t>Anne Sugden</w:t>
            </w:r>
          </w:p>
        </w:tc>
        <w:tc>
          <w:tcPr>
            <w:tcW w:w="587" w:type="dxa"/>
            <w:tcBorders>
              <w:top w:val="nil"/>
              <w:left w:val="nil"/>
              <w:bottom w:val="nil"/>
              <w:right w:val="nil"/>
            </w:tcBorders>
          </w:tcPr>
          <w:p w14:paraId="3A5BEBCE" w14:textId="77777777" w:rsidR="00C903F6" w:rsidRDefault="00C903F6" w:rsidP="003C4336">
            <w:pPr>
              <w:rPr>
                <w:b/>
                <w:sz w:val="24"/>
                <w:szCs w:val="24"/>
              </w:rPr>
            </w:pPr>
          </w:p>
        </w:tc>
        <w:tc>
          <w:tcPr>
            <w:tcW w:w="1730" w:type="dxa"/>
            <w:tcBorders>
              <w:top w:val="nil"/>
              <w:left w:val="nil"/>
              <w:bottom w:val="nil"/>
              <w:right w:val="nil"/>
            </w:tcBorders>
          </w:tcPr>
          <w:p w14:paraId="73722383" w14:textId="77777777" w:rsidR="00C903F6" w:rsidRDefault="00C903F6" w:rsidP="003C4336">
            <w:pPr>
              <w:rPr>
                <w:b/>
                <w:sz w:val="24"/>
                <w:szCs w:val="24"/>
              </w:rPr>
            </w:pPr>
            <w:r w:rsidRPr="009C49E3">
              <w:rPr>
                <w:sz w:val="24"/>
                <w:szCs w:val="24"/>
              </w:rPr>
              <w:t xml:space="preserve">Phil </w:t>
            </w:r>
            <w:proofErr w:type="spellStart"/>
            <w:r w:rsidRPr="009C49E3">
              <w:rPr>
                <w:sz w:val="24"/>
                <w:szCs w:val="24"/>
              </w:rPr>
              <w:t>Raynes</w:t>
            </w:r>
            <w:proofErr w:type="spellEnd"/>
          </w:p>
        </w:tc>
        <w:tc>
          <w:tcPr>
            <w:tcW w:w="1699" w:type="dxa"/>
            <w:tcBorders>
              <w:top w:val="nil"/>
              <w:left w:val="nil"/>
              <w:bottom w:val="nil"/>
              <w:right w:val="nil"/>
            </w:tcBorders>
          </w:tcPr>
          <w:p w14:paraId="7CC94515" w14:textId="77777777" w:rsidR="00C903F6" w:rsidRDefault="00C903F6" w:rsidP="003C4336">
            <w:pPr>
              <w:rPr>
                <w:b/>
                <w:sz w:val="24"/>
                <w:szCs w:val="24"/>
              </w:rPr>
            </w:pPr>
            <w:r w:rsidRPr="009C49E3">
              <w:rPr>
                <w:sz w:val="24"/>
                <w:szCs w:val="24"/>
              </w:rPr>
              <w:t>Pam Stone</w:t>
            </w:r>
          </w:p>
        </w:tc>
      </w:tr>
      <w:tr w:rsidR="00C903F6" w14:paraId="4CA6B730" w14:textId="77777777" w:rsidTr="00C903F6">
        <w:tc>
          <w:tcPr>
            <w:tcW w:w="3076" w:type="dxa"/>
            <w:tcBorders>
              <w:top w:val="nil"/>
              <w:left w:val="nil"/>
              <w:bottom w:val="nil"/>
              <w:right w:val="nil"/>
            </w:tcBorders>
          </w:tcPr>
          <w:p w14:paraId="62975A17" w14:textId="77777777" w:rsidR="00C903F6" w:rsidRDefault="00C903F6" w:rsidP="003C4336">
            <w:pPr>
              <w:rPr>
                <w:b/>
                <w:sz w:val="24"/>
                <w:szCs w:val="24"/>
              </w:rPr>
            </w:pPr>
            <w:r w:rsidRPr="009C49E3">
              <w:rPr>
                <w:sz w:val="24"/>
                <w:szCs w:val="24"/>
              </w:rPr>
              <w:t xml:space="preserve">Vice </w:t>
            </w:r>
            <w:r w:rsidRPr="00300DD2">
              <w:rPr>
                <w:sz w:val="24"/>
                <w:szCs w:val="24"/>
              </w:rPr>
              <w:t xml:space="preserve">Chair &amp; </w:t>
            </w:r>
            <w:r w:rsidRPr="009C49E3">
              <w:rPr>
                <w:sz w:val="24"/>
                <w:szCs w:val="24"/>
              </w:rPr>
              <w:t>Programme Sec</w:t>
            </w:r>
          </w:p>
        </w:tc>
        <w:tc>
          <w:tcPr>
            <w:tcW w:w="2277" w:type="dxa"/>
            <w:tcBorders>
              <w:top w:val="nil"/>
              <w:left w:val="nil"/>
              <w:bottom w:val="nil"/>
              <w:right w:val="nil"/>
            </w:tcBorders>
          </w:tcPr>
          <w:p w14:paraId="63680A1B" w14:textId="77777777" w:rsidR="00C903F6" w:rsidRDefault="00C903F6" w:rsidP="003C4336">
            <w:pPr>
              <w:rPr>
                <w:b/>
                <w:sz w:val="24"/>
                <w:szCs w:val="24"/>
              </w:rPr>
            </w:pPr>
            <w:r w:rsidRPr="009C49E3">
              <w:rPr>
                <w:sz w:val="24"/>
                <w:szCs w:val="24"/>
              </w:rPr>
              <w:t>Derek White</w:t>
            </w:r>
          </w:p>
        </w:tc>
        <w:tc>
          <w:tcPr>
            <w:tcW w:w="587" w:type="dxa"/>
            <w:tcBorders>
              <w:top w:val="nil"/>
              <w:left w:val="nil"/>
              <w:bottom w:val="nil"/>
              <w:right w:val="nil"/>
            </w:tcBorders>
          </w:tcPr>
          <w:p w14:paraId="2958A146" w14:textId="77777777" w:rsidR="00C903F6" w:rsidRDefault="00C903F6" w:rsidP="003C4336">
            <w:pPr>
              <w:rPr>
                <w:b/>
                <w:sz w:val="24"/>
                <w:szCs w:val="24"/>
              </w:rPr>
            </w:pPr>
          </w:p>
        </w:tc>
        <w:tc>
          <w:tcPr>
            <w:tcW w:w="1730" w:type="dxa"/>
            <w:tcBorders>
              <w:top w:val="nil"/>
              <w:left w:val="nil"/>
              <w:bottom w:val="nil"/>
              <w:right w:val="nil"/>
            </w:tcBorders>
          </w:tcPr>
          <w:p w14:paraId="482FD0BF" w14:textId="77777777" w:rsidR="00C903F6" w:rsidRDefault="00C903F6" w:rsidP="003C4336">
            <w:pPr>
              <w:rPr>
                <w:b/>
                <w:sz w:val="24"/>
                <w:szCs w:val="24"/>
              </w:rPr>
            </w:pPr>
            <w:r w:rsidRPr="009C49E3">
              <w:rPr>
                <w:sz w:val="24"/>
                <w:szCs w:val="24"/>
              </w:rPr>
              <w:t>Wright Platt</w:t>
            </w:r>
          </w:p>
        </w:tc>
        <w:tc>
          <w:tcPr>
            <w:tcW w:w="1699" w:type="dxa"/>
            <w:tcBorders>
              <w:top w:val="nil"/>
              <w:left w:val="nil"/>
              <w:bottom w:val="nil"/>
              <w:right w:val="nil"/>
            </w:tcBorders>
          </w:tcPr>
          <w:p w14:paraId="6D6812D0" w14:textId="77777777" w:rsidR="00C903F6" w:rsidRDefault="00C903F6" w:rsidP="003C4336">
            <w:pPr>
              <w:rPr>
                <w:b/>
                <w:sz w:val="24"/>
                <w:szCs w:val="24"/>
              </w:rPr>
            </w:pPr>
            <w:r w:rsidRPr="009C49E3">
              <w:rPr>
                <w:sz w:val="24"/>
                <w:szCs w:val="24"/>
              </w:rPr>
              <w:t xml:space="preserve">Graham </w:t>
            </w:r>
            <w:proofErr w:type="gramStart"/>
            <w:r w:rsidRPr="009C49E3">
              <w:rPr>
                <w:sz w:val="24"/>
                <w:szCs w:val="24"/>
              </w:rPr>
              <w:t xml:space="preserve">Lomas  </w:t>
            </w:r>
            <w:proofErr w:type="gramEnd"/>
          </w:p>
        </w:tc>
      </w:tr>
      <w:tr w:rsidR="00C903F6" w14:paraId="6DF4D122" w14:textId="77777777" w:rsidTr="00C903F6">
        <w:tc>
          <w:tcPr>
            <w:tcW w:w="3076" w:type="dxa"/>
            <w:tcBorders>
              <w:top w:val="nil"/>
              <w:left w:val="nil"/>
              <w:bottom w:val="nil"/>
              <w:right w:val="nil"/>
            </w:tcBorders>
          </w:tcPr>
          <w:p w14:paraId="32CE8F92" w14:textId="77777777" w:rsidR="00C903F6" w:rsidRDefault="00C903F6" w:rsidP="003C4336">
            <w:pPr>
              <w:rPr>
                <w:b/>
                <w:sz w:val="24"/>
                <w:szCs w:val="24"/>
              </w:rPr>
            </w:pPr>
            <w:r w:rsidRPr="009C49E3">
              <w:rPr>
                <w:sz w:val="24"/>
                <w:szCs w:val="24"/>
              </w:rPr>
              <w:t>Secretary</w:t>
            </w:r>
            <w:r w:rsidRPr="00300DD2">
              <w:rPr>
                <w:sz w:val="24"/>
                <w:szCs w:val="24"/>
              </w:rPr>
              <w:t xml:space="preserve"> </w:t>
            </w:r>
          </w:p>
        </w:tc>
        <w:tc>
          <w:tcPr>
            <w:tcW w:w="2277" w:type="dxa"/>
            <w:tcBorders>
              <w:top w:val="nil"/>
              <w:left w:val="nil"/>
              <w:bottom w:val="nil"/>
              <w:right w:val="nil"/>
            </w:tcBorders>
          </w:tcPr>
          <w:p w14:paraId="3966936E" w14:textId="77777777" w:rsidR="00C903F6" w:rsidRDefault="00C903F6" w:rsidP="003C4336">
            <w:pPr>
              <w:rPr>
                <w:b/>
                <w:sz w:val="24"/>
                <w:szCs w:val="24"/>
              </w:rPr>
            </w:pPr>
            <w:r w:rsidRPr="009C49E3">
              <w:rPr>
                <w:sz w:val="24"/>
                <w:szCs w:val="24"/>
              </w:rPr>
              <w:t>Judy Turner</w:t>
            </w:r>
          </w:p>
        </w:tc>
        <w:tc>
          <w:tcPr>
            <w:tcW w:w="587" w:type="dxa"/>
            <w:tcBorders>
              <w:top w:val="nil"/>
              <w:left w:val="nil"/>
              <w:bottom w:val="nil"/>
              <w:right w:val="nil"/>
            </w:tcBorders>
          </w:tcPr>
          <w:p w14:paraId="2F32B010" w14:textId="77777777" w:rsidR="00C903F6" w:rsidRDefault="00C903F6" w:rsidP="003C4336">
            <w:pPr>
              <w:rPr>
                <w:b/>
                <w:sz w:val="24"/>
                <w:szCs w:val="24"/>
              </w:rPr>
            </w:pPr>
          </w:p>
        </w:tc>
        <w:tc>
          <w:tcPr>
            <w:tcW w:w="1730" w:type="dxa"/>
            <w:tcBorders>
              <w:top w:val="nil"/>
              <w:left w:val="nil"/>
              <w:bottom w:val="nil"/>
              <w:right w:val="nil"/>
            </w:tcBorders>
          </w:tcPr>
          <w:p w14:paraId="46992C21" w14:textId="77777777" w:rsidR="00C903F6" w:rsidRDefault="00C903F6" w:rsidP="003C4336">
            <w:pPr>
              <w:rPr>
                <w:b/>
                <w:sz w:val="24"/>
                <w:szCs w:val="24"/>
              </w:rPr>
            </w:pPr>
          </w:p>
        </w:tc>
        <w:tc>
          <w:tcPr>
            <w:tcW w:w="1699" w:type="dxa"/>
            <w:tcBorders>
              <w:top w:val="nil"/>
              <w:left w:val="nil"/>
              <w:bottom w:val="nil"/>
              <w:right w:val="nil"/>
            </w:tcBorders>
          </w:tcPr>
          <w:p w14:paraId="7D3ED16A" w14:textId="77777777" w:rsidR="00C903F6" w:rsidRDefault="00C903F6" w:rsidP="003C4336">
            <w:pPr>
              <w:rPr>
                <w:b/>
                <w:sz w:val="24"/>
                <w:szCs w:val="24"/>
              </w:rPr>
            </w:pPr>
          </w:p>
        </w:tc>
      </w:tr>
      <w:tr w:rsidR="00C903F6" w14:paraId="7D04D122" w14:textId="77777777" w:rsidTr="00C903F6">
        <w:tc>
          <w:tcPr>
            <w:tcW w:w="3076" w:type="dxa"/>
            <w:tcBorders>
              <w:top w:val="nil"/>
              <w:left w:val="nil"/>
              <w:bottom w:val="nil"/>
              <w:right w:val="nil"/>
            </w:tcBorders>
          </w:tcPr>
          <w:p w14:paraId="6407E87B" w14:textId="77777777" w:rsidR="00C903F6" w:rsidRDefault="00C903F6" w:rsidP="003C4336">
            <w:pPr>
              <w:rPr>
                <w:b/>
                <w:sz w:val="24"/>
                <w:szCs w:val="24"/>
              </w:rPr>
            </w:pPr>
            <w:r w:rsidRPr="009C49E3">
              <w:rPr>
                <w:sz w:val="24"/>
                <w:szCs w:val="24"/>
              </w:rPr>
              <w:t>Treasurer</w:t>
            </w:r>
            <w:r w:rsidRPr="00300DD2">
              <w:rPr>
                <w:sz w:val="24"/>
                <w:szCs w:val="24"/>
              </w:rPr>
              <w:t xml:space="preserve"> </w:t>
            </w:r>
          </w:p>
        </w:tc>
        <w:tc>
          <w:tcPr>
            <w:tcW w:w="2277" w:type="dxa"/>
            <w:tcBorders>
              <w:top w:val="nil"/>
              <w:left w:val="nil"/>
              <w:bottom w:val="nil"/>
              <w:right w:val="nil"/>
            </w:tcBorders>
          </w:tcPr>
          <w:p w14:paraId="1E6E9C83" w14:textId="77777777" w:rsidR="00C903F6" w:rsidRDefault="00C903F6" w:rsidP="003C4336">
            <w:pPr>
              <w:rPr>
                <w:b/>
                <w:sz w:val="24"/>
                <w:szCs w:val="24"/>
              </w:rPr>
            </w:pPr>
            <w:r w:rsidRPr="009C49E3">
              <w:rPr>
                <w:sz w:val="24"/>
                <w:szCs w:val="24"/>
              </w:rPr>
              <w:t>Phil Jones</w:t>
            </w:r>
          </w:p>
        </w:tc>
        <w:tc>
          <w:tcPr>
            <w:tcW w:w="587" w:type="dxa"/>
            <w:tcBorders>
              <w:top w:val="nil"/>
              <w:left w:val="nil"/>
              <w:bottom w:val="nil"/>
              <w:right w:val="nil"/>
            </w:tcBorders>
          </w:tcPr>
          <w:p w14:paraId="147721AA" w14:textId="77777777" w:rsidR="00C903F6" w:rsidRDefault="00C903F6" w:rsidP="003C4336">
            <w:pPr>
              <w:rPr>
                <w:b/>
                <w:sz w:val="24"/>
                <w:szCs w:val="24"/>
              </w:rPr>
            </w:pPr>
          </w:p>
        </w:tc>
        <w:tc>
          <w:tcPr>
            <w:tcW w:w="1730" w:type="dxa"/>
            <w:tcBorders>
              <w:top w:val="nil"/>
              <w:left w:val="nil"/>
              <w:bottom w:val="nil"/>
              <w:right w:val="nil"/>
            </w:tcBorders>
          </w:tcPr>
          <w:p w14:paraId="39532297" w14:textId="77777777" w:rsidR="00C903F6" w:rsidRDefault="00C903F6" w:rsidP="003C4336">
            <w:pPr>
              <w:rPr>
                <w:b/>
                <w:sz w:val="24"/>
                <w:szCs w:val="24"/>
              </w:rPr>
            </w:pPr>
          </w:p>
        </w:tc>
        <w:tc>
          <w:tcPr>
            <w:tcW w:w="1699" w:type="dxa"/>
            <w:tcBorders>
              <w:top w:val="nil"/>
              <w:left w:val="nil"/>
              <w:bottom w:val="nil"/>
              <w:right w:val="nil"/>
            </w:tcBorders>
          </w:tcPr>
          <w:p w14:paraId="4562DEA9" w14:textId="77777777" w:rsidR="00C903F6" w:rsidRDefault="00C903F6" w:rsidP="003C4336">
            <w:pPr>
              <w:rPr>
                <w:b/>
                <w:sz w:val="24"/>
                <w:szCs w:val="24"/>
              </w:rPr>
            </w:pPr>
          </w:p>
        </w:tc>
      </w:tr>
      <w:tr w:rsidR="00C903F6" w14:paraId="72151384" w14:textId="77777777" w:rsidTr="00C903F6">
        <w:tc>
          <w:tcPr>
            <w:tcW w:w="3076" w:type="dxa"/>
            <w:tcBorders>
              <w:top w:val="nil"/>
              <w:left w:val="nil"/>
              <w:bottom w:val="nil"/>
              <w:right w:val="nil"/>
            </w:tcBorders>
          </w:tcPr>
          <w:p w14:paraId="3CD7FA17" w14:textId="77777777" w:rsidR="00C903F6" w:rsidRDefault="00C903F6" w:rsidP="003C4336">
            <w:pPr>
              <w:rPr>
                <w:b/>
                <w:sz w:val="24"/>
                <w:szCs w:val="24"/>
              </w:rPr>
            </w:pPr>
            <w:r w:rsidRPr="009C49E3">
              <w:rPr>
                <w:sz w:val="24"/>
                <w:szCs w:val="24"/>
              </w:rPr>
              <w:t>Website</w:t>
            </w:r>
            <w:r w:rsidRPr="00300DD2">
              <w:rPr>
                <w:sz w:val="24"/>
                <w:szCs w:val="24"/>
              </w:rPr>
              <w:t xml:space="preserve"> </w:t>
            </w:r>
          </w:p>
        </w:tc>
        <w:tc>
          <w:tcPr>
            <w:tcW w:w="2277" w:type="dxa"/>
            <w:tcBorders>
              <w:top w:val="nil"/>
              <w:left w:val="nil"/>
              <w:bottom w:val="nil"/>
              <w:right w:val="nil"/>
            </w:tcBorders>
          </w:tcPr>
          <w:p w14:paraId="44A21E32" w14:textId="77777777" w:rsidR="00C903F6" w:rsidRDefault="00C903F6" w:rsidP="003C4336">
            <w:pPr>
              <w:rPr>
                <w:b/>
                <w:sz w:val="24"/>
                <w:szCs w:val="24"/>
              </w:rPr>
            </w:pPr>
            <w:r w:rsidRPr="009C49E3">
              <w:rPr>
                <w:sz w:val="24"/>
                <w:szCs w:val="24"/>
              </w:rPr>
              <w:t>Judith Jones</w:t>
            </w:r>
          </w:p>
        </w:tc>
        <w:tc>
          <w:tcPr>
            <w:tcW w:w="587" w:type="dxa"/>
            <w:tcBorders>
              <w:top w:val="nil"/>
              <w:left w:val="nil"/>
              <w:bottom w:val="nil"/>
              <w:right w:val="nil"/>
            </w:tcBorders>
          </w:tcPr>
          <w:p w14:paraId="1A6D35D7" w14:textId="77777777" w:rsidR="00C903F6" w:rsidRDefault="00C903F6" w:rsidP="003C4336">
            <w:pPr>
              <w:rPr>
                <w:b/>
                <w:sz w:val="24"/>
                <w:szCs w:val="24"/>
              </w:rPr>
            </w:pPr>
          </w:p>
        </w:tc>
        <w:tc>
          <w:tcPr>
            <w:tcW w:w="1730" w:type="dxa"/>
            <w:tcBorders>
              <w:top w:val="nil"/>
              <w:left w:val="nil"/>
              <w:bottom w:val="nil"/>
              <w:right w:val="nil"/>
            </w:tcBorders>
          </w:tcPr>
          <w:p w14:paraId="6AB72C21" w14:textId="77777777" w:rsidR="00C903F6" w:rsidRDefault="00C903F6" w:rsidP="003C4336">
            <w:pPr>
              <w:rPr>
                <w:b/>
                <w:sz w:val="24"/>
                <w:szCs w:val="24"/>
              </w:rPr>
            </w:pPr>
          </w:p>
        </w:tc>
        <w:tc>
          <w:tcPr>
            <w:tcW w:w="1699" w:type="dxa"/>
            <w:tcBorders>
              <w:top w:val="nil"/>
              <w:left w:val="nil"/>
              <w:bottom w:val="nil"/>
              <w:right w:val="nil"/>
            </w:tcBorders>
          </w:tcPr>
          <w:p w14:paraId="1024E294" w14:textId="77777777" w:rsidR="00C903F6" w:rsidRDefault="00C903F6" w:rsidP="003C4336">
            <w:pPr>
              <w:rPr>
                <w:b/>
                <w:sz w:val="24"/>
                <w:szCs w:val="24"/>
              </w:rPr>
            </w:pPr>
          </w:p>
        </w:tc>
      </w:tr>
    </w:tbl>
    <w:p w14:paraId="2D9AA14C" w14:textId="77777777" w:rsidR="00C903F6" w:rsidRPr="001E54EB" w:rsidRDefault="00C903F6" w:rsidP="00C903F6">
      <w:pPr>
        <w:pStyle w:val="Heading2"/>
      </w:pPr>
      <w:r w:rsidRPr="009C49E3">
        <w:rPr>
          <w:sz w:val="24"/>
          <w:szCs w:val="24"/>
        </w:rPr>
        <w:t xml:space="preserve"> </w:t>
      </w:r>
      <w:r w:rsidRPr="001E54EB">
        <w:t>Subscriptions</w:t>
      </w:r>
    </w:p>
    <w:p w14:paraId="202A9B48" w14:textId="77777777" w:rsidR="00C903F6" w:rsidRPr="001E54EB" w:rsidRDefault="00C903F6" w:rsidP="00C903F6">
      <w:pPr>
        <w:rPr>
          <w:rFonts w:cstheme="minorHAnsi"/>
          <w:sz w:val="24"/>
          <w:szCs w:val="24"/>
        </w:rPr>
      </w:pPr>
      <w:r>
        <w:rPr>
          <w:rFonts w:cstheme="minorHAnsi"/>
          <w:sz w:val="24"/>
          <w:szCs w:val="24"/>
        </w:rPr>
        <w:t>Annual s</w:t>
      </w:r>
      <w:r w:rsidRPr="00FC24DB">
        <w:rPr>
          <w:rFonts w:cstheme="minorHAnsi"/>
          <w:sz w:val="24"/>
          <w:szCs w:val="24"/>
        </w:rPr>
        <w:t xml:space="preserve">ubscriptions of £40 are </w:t>
      </w:r>
      <w:r w:rsidRPr="005A5511">
        <w:rPr>
          <w:rFonts w:cstheme="minorHAnsi"/>
          <w:sz w:val="24"/>
          <w:szCs w:val="24"/>
        </w:rPr>
        <w:t>now due</w:t>
      </w:r>
      <w:r w:rsidRPr="00FC24DB">
        <w:rPr>
          <w:rFonts w:cstheme="minorHAnsi"/>
          <w:sz w:val="24"/>
          <w:szCs w:val="24"/>
        </w:rPr>
        <w:t xml:space="preserve">. As the exhibition date is earlier this year subscriptions </w:t>
      </w:r>
      <w:r w:rsidRPr="005A5511">
        <w:rPr>
          <w:rFonts w:cstheme="minorHAnsi"/>
          <w:b/>
          <w:sz w:val="24"/>
          <w:szCs w:val="24"/>
        </w:rPr>
        <w:t>must be paid in full by 24th June</w:t>
      </w:r>
      <w:r w:rsidRPr="00FC24DB">
        <w:rPr>
          <w:rFonts w:cstheme="minorHAnsi"/>
          <w:sz w:val="24"/>
          <w:szCs w:val="24"/>
        </w:rPr>
        <w:t xml:space="preserve"> for members to be eligible to exhibit.</w:t>
      </w:r>
      <w:r>
        <w:rPr>
          <w:rFonts w:cstheme="minorHAnsi"/>
          <w:sz w:val="24"/>
          <w:szCs w:val="24"/>
        </w:rPr>
        <w:t xml:space="preserve"> </w:t>
      </w:r>
      <w:r>
        <w:rPr>
          <w:rFonts w:cstheme="minorHAnsi"/>
          <w:sz w:val="24"/>
          <w:szCs w:val="24"/>
        </w:rPr>
        <w:lastRenderedPageBreak/>
        <w:t>Please pay Phil Jones</w:t>
      </w:r>
      <w:r w:rsidRPr="00CC2D06">
        <w:rPr>
          <w:rFonts w:cstheme="minorHAnsi"/>
          <w:sz w:val="24"/>
          <w:szCs w:val="24"/>
        </w:rPr>
        <w:t xml:space="preserve"> the Treasurer by cash or cheque.</w:t>
      </w:r>
      <w:r w:rsidRPr="001E54EB">
        <w:rPr>
          <w:rFonts w:cstheme="minorHAnsi"/>
          <w:sz w:val="24"/>
          <w:szCs w:val="24"/>
        </w:rPr>
        <w:t xml:space="preserve"> </w:t>
      </w:r>
      <w:r>
        <w:rPr>
          <w:rFonts w:cstheme="minorHAnsi"/>
          <w:sz w:val="24"/>
          <w:szCs w:val="24"/>
        </w:rPr>
        <w:t>If you cannot get to pay in person before this date, please send him a cheque payable to</w:t>
      </w:r>
      <w:r w:rsidRPr="005A5511">
        <w:t xml:space="preserve"> </w:t>
      </w:r>
      <w:r w:rsidRPr="005A5511">
        <w:rPr>
          <w:b/>
        </w:rPr>
        <w:t>Bury Art Society</w:t>
      </w:r>
      <w:r>
        <w:t>.</w:t>
      </w:r>
    </w:p>
    <w:p w14:paraId="1D93D540" w14:textId="77777777" w:rsidR="00C903F6" w:rsidRPr="001E54EB" w:rsidRDefault="00C903F6" w:rsidP="00C903F6">
      <w:pPr>
        <w:pStyle w:val="Heading2"/>
        <w:rPr>
          <w:rFonts w:cstheme="minorHAnsi"/>
        </w:rPr>
      </w:pPr>
      <w:r w:rsidRPr="001E54EB">
        <w:rPr>
          <w:rFonts w:cstheme="minorHAnsi"/>
        </w:rPr>
        <w:t>Showcase your work on our website</w:t>
      </w:r>
    </w:p>
    <w:p w14:paraId="4B68C5A7" w14:textId="77777777" w:rsidR="00C903F6" w:rsidRPr="001E54EB" w:rsidRDefault="00C903F6" w:rsidP="00C903F6">
      <w:pPr>
        <w:rPr>
          <w:rFonts w:cstheme="minorHAnsi"/>
          <w:sz w:val="24"/>
          <w:szCs w:val="24"/>
        </w:rPr>
      </w:pPr>
      <w:r w:rsidRPr="00FC24DB">
        <w:rPr>
          <w:rFonts w:cstheme="minorHAnsi"/>
          <w:sz w:val="24"/>
          <w:szCs w:val="24"/>
        </w:rPr>
        <w:t>Judith</w:t>
      </w:r>
      <w:r>
        <w:rPr>
          <w:rFonts w:cstheme="minorHAnsi"/>
          <w:sz w:val="24"/>
          <w:szCs w:val="24"/>
        </w:rPr>
        <w:t>’s report</w:t>
      </w:r>
      <w:r w:rsidRPr="00FC24DB">
        <w:rPr>
          <w:rFonts w:cstheme="minorHAnsi"/>
          <w:sz w:val="24"/>
          <w:szCs w:val="24"/>
        </w:rPr>
        <w:t xml:space="preserve"> emphasised that the website is now often </w:t>
      </w:r>
      <w:r>
        <w:rPr>
          <w:rFonts w:cstheme="minorHAnsi"/>
          <w:sz w:val="24"/>
          <w:szCs w:val="24"/>
        </w:rPr>
        <w:t>people’s</w:t>
      </w:r>
      <w:r w:rsidRPr="00FC24DB">
        <w:rPr>
          <w:rFonts w:cstheme="minorHAnsi"/>
          <w:sz w:val="24"/>
          <w:szCs w:val="24"/>
        </w:rPr>
        <w:t xml:space="preserve"> first view of the society and therefore it is most important that members exhibit their work there</w:t>
      </w:r>
      <w:r w:rsidRPr="001E54EB">
        <w:rPr>
          <w:rFonts w:cstheme="minorHAnsi"/>
          <w:sz w:val="24"/>
          <w:szCs w:val="24"/>
        </w:rPr>
        <w:t>, so please add your paintings to the website (or add more if you’ve already got some up).</w:t>
      </w:r>
      <w:r>
        <w:rPr>
          <w:rFonts w:cstheme="minorHAnsi"/>
          <w:sz w:val="24"/>
          <w:szCs w:val="24"/>
        </w:rPr>
        <w:t xml:space="preserve"> </w:t>
      </w:r>
      <w:r w:rsidRPr="001E54EB">
        <w:rPr>
          <w:rFonts w:cstheme="minorHAnsi"/>
          <w:sz w:val="24"/>
          <w:szCs w:val="24"/>
        </w:rPr>
        <w:t xml:space="preserve">Our website gallery is at </w:t>
      </w:r>
      <w:hyperlink r:id="rId6" w:history="1">
        <w:r w:rsidRPr="001E54EB">
          <w:rPr>
            <w:rStyle w:val="Hyperlink"/>
            <w:rFonts w:cstheme="minorHAnsi"/>
            <w:sz w:val="24"/>
            <w:szCs w:val="24"/>
          </w:rPr>
          <w:t>www.buryartsociety.com/gallery.html</w:t>
        </w:r>
      </w:hyperlink>
      <w:r w:rsidRPr="001E54EB">
        <w:rPr>
          <w:rFonts w:cstheme="minorHAnsi"/>
          <w:sz w:val="24"/>
          <w:szCs w:val="24"/>
        </w:rPr>
        <w:t xml:space="preserve"> </w:t>
      </w:r>
    </w:p>
    <w:p w14:paraId="0D736380" w14:textId="77777777" w:rsidR="00C903F6" w:rsidRPr="001E54EB" w:rsidRDefault="00C903F6" w:rsidP="00C903F6">
      <w:pPr>
        <w:rPr>
          <w:rFonts w:cstheme="minorHAnsi"/>
          <w:sz w:val="24"/>
          <w:szCs w:val="24"/>
        </w:rPr>
      </w:pPr>
      <w:r w:rsidRPr="001E54EB">
        <w:rPr>
          <w:rFonts w:cstheme="minorHAnsi"/>
          <w:sz w:val="24"/>
          <w:szCs w:val="24"/>
        </w:rPr>
        <w:t xml:space="preserve">To submit paintings please send your name (adding Bury Art Society) with a HIGH QUALITY photograph of your painting(s) together with the Title and medium used to </w:t>
      </w:r>
      <w:hyperlink r:id="rId7" w:history="1">
        <w:r w:rsidRPr="001E54EB">
          <w:rPr>
            <w:rStyle w:val="Hyperlink"/>
            <w:rFonts w:cstheme="minorHAnsi"/>
            <w:sz w:val="24"/>
            <w:szCs w:val="24"/>
          </w:rPr>
          <w:t>nick@websitesimple.co.uk</w:t>
        </w:r>
      </w:hyperlink>
      <w:r w:rsidRPr="001E54EB">
        <w:rPr>
          <w:rFonts w:cstheme="minorHAnsi"/>
          <w:sz w:val="24"/>
          <w:szCs w:val="24"/>
        </w:rPr>
        <w:t xml:space="preserve"> or </w:t>
      </w:r>
      <w:hyperlink r:id="rId8" w:history="1">
        <w:r w:rsidRPr="001E54EB">
          <w:rPr>
            <w:rStyle w:val="Hyperlink"/>
            <w:rFonts w:cstheme="minorHAnsi"/>
            <w:sz w:val="24"/>
            <w:szCs w:val="24"/>
          </w:rPr>
          <w:t>sales@websitesimple.co.uk</w:t>
        </w:r>
      </w:hyperlink>
      <w:r w:rsidRPr="001E54EB">
        <w:rPr>
          <w:rFonts w:cstheme="minorHAnsi"/>
          <w:sz w:val="24"/>
          <w:szCs w:val="24"/>
        </w:rPr>
        <w:t xml:space="preserve"> Please also state which painting you want on your ‘front page’ Members may also request to have a link to their own website if they have one. </w:t>
      </w:r>
    </w:p>
    <w:p w14:paraId="1EBCD216" w14:textId="77777777" w:rsidR="00C903F6" w:rsidRPr="001E54EB" w:rsidRDefault="00C903F6" w:rsidP="00C903F6">
      <w:pPr>
        <w:rPr>
          <w:rFonts w:cstheme="minorHAnsi"/>
          <w:sz w:val="24"/>
          <w:szCs w:val="24"/>
        </w:rPr>
      </w:pPr>
      <w:r w:rsidRPr="001E54EB">
        <w:rPr>
          <w:rFonts w:cstheme="minorHAnsi"/>
          <w:sz w:val="24"/>
          <w:szCs w:val="24"/>
        </w:rPr>
        <w:t>If you need any further details, please contact Judith Jones</w:t>
      </w:r>
      <w:r w:rsidR="00AA2A5B">
        <w:rPr>
          <w:rFonts w:cstheme="minorHAnsi"/>
          <w:sz w:val="24"/>
          <w:szCs w:val="24"/>
        </w:rPr>
        <w:t>.</w:t>
      </w:r>
    </w:p>
    <w:p w14:paraId="4CD44C64" w14:textId="77777777" w:rsidR="00C903F6" w:rsidRPr="001E54EB" w:rsidRDefault="00C903F6" w:rsidP="00C903F6">
      <w:pPr>
        <w:pStyle w:val="Heading2"/>
        <w:rPr>
          <w:rFonts w:cstheme="minorHAnsi"/>
        </w:rPr>
      </w:pPr>
      <w:r w:rsidRPr="001E54EB">
        <w:rPr>
          <w:rFonts w:cstheme="minorHAnsi"/>
        </w:rPr>
        <w:t>Coach Trips</w:t>
      </w:r>
    </w:p>
    <w:p w14:paraId="07836D3A" w14:textId="77777777" w:rsidR="00C903F6" w:rsidRPr="001E54EB" w:rsidRDefault="00C903F6" w:rsidP="00C903F6">
      <w:pPr>
        <w:rPr>
          <w:rFonts w:cstheme="minorHAnsi"/>
          <w:sz w:val="24"/>
          <w:szCs w:val="24"/>
        </w:rPr>
      </w:pPr>
      <w:r w:rsidRPr="001E54EB">
        <w:rPr>
          <w:rFonts w:cstheme="minorHAnsi"/>
          <w:sz w:val="24"/>
          <w:szCs w:val="24"/>
        </w:rPr>
        <w:t xml:space="preserve">Bernice and Pam have already organised successful coach trips this year to </w:t>
      </w:r>
      <w:r>
        <w:rPr>
          <w:rFonts w:cstheme="minorHAnsi"/>
          <w:sz w:val="24"/>
          <w:szCs w:val="24"/>
        </w:rPr>
        <w:t>Haworth</w:t>
      </w:r>
      <w:r w:rsidRPr="001E54EB">
        <w:rPr>
          <w:rFonts w:cstheme="minorHAnsi"/>
          <w:sz w:val="24"/>
          <w:szCs w:val="24"/>
        </w:rPr>
        <w:t xml:space="preserve"> and </w:t>
      </w:r>
      <w:proofErr w:type="spellStart"/>
      <w:r>
        <w:rPr>
          <w:rFonts w:cstheme="minorHAnsi"/>
          <w:sz w:val="24"/>
          <w:szCs w:val="24"/>
        </w:rPr>
        <w:t>Shibden</w:t>
      </w:r>
      <w:proofErr w:type="spellEnd"/>
      <w:r w:rsidRPr="001E54EB">
        <w:rPr>
          <w:rFonts w:cstheme="minorHAnsi"/>
          <w:sz w:val="24"/>
          <w:szCs w:val="24"/>
        </w:rPr>
        <w:t xml:space="preserve"> </w:t>
      </w:r>
      <w:r>
        <w:rPr>
          <w:rFonts w:cstheme="minorHAnsi"/>
          <w:sz w:val="24"/>
          <w:szCs w:val="24"/>
        </w:rPr>
        <w:t>Hall</w:t>
      </w:r>
      <w:r w:rsidRPr="001E54EB">
        <w:rPr>
          <w:rFonts w:cstheme="minorHAnsi"/>
          <w:sz w:val="24"/>
          <w:szCs w:val="24"/>
        </w:rPr>
        <w:t>.</w:t>
      </w:r>
      <w:r>
        <w:rPr>
          <w:rFonts w:cstheme="minorHAnsi"/>
          <w:sz w:val="24"/>
          <w:szCs w:val="24"/>
        </w:rPr>
        <w:t xml:space="preserve"> Our next trip is to Bolton Abbey on June 11</w:t>
      </w:r>
      <w:r w:rsidRPr="00D91AEB">
        <w:rPr>
          <w:rFonts w:cstheme="minorHAnsi"/>
          <w:sz w:val="24"/>
          <w:szCs w:val="24"/>
          <w:vertAlign w:val="superscript"/>
        </w:rPr>
        <w:t>th</w:t>
      </w:r>
      <w:r>
        <w:rPr>
          <w:rFonts w:cstheme="minorHAnsi"/>
          <w:sz w:val="24"/>
          <w:szCs w:val="24"/>
        </w:rPr>
        <w:t xml:space="preserve"> (Skipton if wet).</w:t>
      </w:r>
    </w:p>
    <w:p w14:paraId="5801F5D4" w14:textId="77777777" w:rsidR="00C903F6" w:rsidRPr="001E54EB" w:rsidRDefault="00C903F6" w:rsidP="00C903F6">
      <w:pPr>
        <w:rPr>
          <w:rFonts w:cstheme="minorHAnsi"/>
          <w:sz w:val="24"/>
          <w:szCs w:val="24"/>
        </w:rPr>
      </w:pPr>
    </w:p>
    <w:p w14:paraId="5E40A2DA" w14:textId="77777777" w:rsidR="00C903F6" w:rsidRPr="001E54EB" w:rsidRDefault="00C903F6" w:rsidP="00C903F6">
      <w:pPr>
        <w:rPr>
          <w:rFonts w:cstheme="minorHAnsi"/>
          <w:sz w:val="24"/>
          <w:szCs w:val="24"/>
        </w:rPr>
      </w:pPr>
      <w:r w:rsidRPr="001E54EB">
        <w:rPr>
          <w:rFonts w:cstheme="minorHAnsi"/>
          <w:sz w:val="24"/>
          <w:szCs w:val="24"/>
        </w:rPr>
        <w:t xml:space="preserve">Booking is </w:t>
      </w:r>
      <w:r w:rsidRPr="001E54EB">
        <w:rPr>
          <w:rFonts w:cstheme="minorHAnsi"/>
          <w:b/>
          <w:sz w:val="24"/>
          <w:szCs w:val="24"/>
        </w:rPr>
        <w:t>now open</w:t>
      </w:r>
      <w:r w:rsidRPr="001E54EB">
        <w:rPr>
          <w:rFonts w:cstheme="minorHAnsi"/>
          <w:sz w:val="24"/>
          <w:szCs w:val="24"/>
        </w:rPr>
        <w:t xml:space="preserve"> for the following trips:</w:t>
      </w:r>
    </w:p>
    <w:p w14:paraId="70B4610E" w14:textId="77777777" w:rsidR="00C903F6" w:rsidRPr="001E54EB" w:rsidRDefault="00C903F6" w:rsidP="00C903F6">
      <w:pPr>
        <w:rPr>
          <w:rFonts w:cstheme="minorHAnsi"/>
          <w:sz w:val="24"/>
          <w:szCs w:val="24"/>
        </w:rPr>
      </w:pPr>
      <w:r>
        <w:rPr>
          <w:rFonts w:cstheme="minorHAnsi"/>
          <w:sz w:val="24"/>
          <w:szCs w:val="24"/>
        </w:rPr>
        <w:t>Formby</w:t>
      </w:r>
      <w:r w:rsidRPr="001E54EB">
        <w:rPr>
          <w:rFonts w:cstheme="minorHAnsi"/>
          <w:sz w:val="24"/>
          <w:szCs w:val="24"/>
        </w:rPr>
        <w:t xml:space="preserve"> </w:t>
      </w:r>
      <w:r>
        <w:rPr>
          <w:rFonts w:cstheme="minorHAnsi"/>
          <w:sz w:val="24"/>
          <w:szCs w:val="24"/>
        </w:rPr>
        <w:t>(Lancaster if wet) 23</w:t>
      </w:r>
      <w:r>
        <w:rPr>
          <w:rFonts w:cstheme="minorHAnsi"/>
          <w:sz w:val="24"/>
          <w:szCs w:val="24"/>
          <w:vertAlign w:val="superscript"/>
        </w:rPr>
        <w:t>rd</w:t>
      </w:r>
      <w:r w:rsidRPr="001E54EB">
        <w:rPr>
          <w:rFonts w:cstheme="minorHAnsi"/>
          <w:sz w:val="24"/>
          <w:szCs w:val="24"/>
        </w:rPr>
        <w:t xml:space="preserve"> July     </w:t>
      </w:r>
      <w:r w:rsidRPr="001E54EB">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1E54EB">
        <w:rPr>
          <w:rFonts w:cstheme="minorHAnsi"/>
          <w:sz w:val="24"/>
          <w:szCs w:val="24"/>
        </w:rPr>
        <w:t>£1</w:t>
      </w:r>
      <w:r>
        <w:rPr>
          <w:rFonts w:cstheme="minorHAnsi"/>
          <w:sz w:val="24"/>
          <w:szCs w:val="24"/>
        </w:rPr>
        <w:t>4</w:t>
      </w:r>
      <w:r w:rsidRPr="001E54EB">
        <w:rPr>
          <w:rFonts w:cstheme="minorHAnsi"/>
          <w:sz w:val="24"/>
          <w:szCs w:val="24"/>
        </w:rPr>
        <w:t>-</w:t>
      </w:r>
      <w:r>
        <w:rPr>
          <w:rFonts w:cstheme="minorHAnsi"/>
          <w:sz w:val="24"/>
          <w:szCs w:val="24"/>
        </w:rPr>
        <w:t>5</w:t>
      </w:r>
      <w:r w:rsidRPr="001E54EB">
        <w:rPr>
          <w:rFonts w:cstheme="minorHAnsi"/>
          <w:sz w:val="24"/>
          <w:szCs w:val="24"/>
        </w:rPr>
        <w:t xml:space="preserve">0             </w:t>
      </w:r>
    </w:p>
    <w:p w14:paraId="52FC4A73" w14:textId="77777777" w:rsidR="00C903F6" w:rsidRPr="001E54EB" w:rsidRDefault="00C903F6" w:rsidP="00C903F6">
      <w:pPr>
        <w:rPr>
          <w:rFonts w:cstheme="minorHAnsi"/>
          <w:sz w:val="24"/>
          <w:szCs w:val="24"/>
        </w:rPr>
      </w:pPr>
      <w:r>
        <w:rPr>
          <w:rFonts w:cstheme="minorHAnsi"/>
          <w:sz w:val="24"/>
          <w:szCs w:val="24"/>
        </w:rPr>
        <w:t>Skipton (or Harrogate if we went to Skipton in June)</w:t>
      </w:r>
      <w:r w:rsidRPr="001E54EB">
        <w:rPr>
          <w:rFonts w:cstheme="minorHAnsi"/>
          <w:sz w:val="24"/>
          <w:szCs w:val="24"/>
        </w:rPr>
        <w:t xml:space="preserve"> 1</w:t>
      </w:r>
      <w:r>
        <w:rPr>
          <w:rFonts w:cstheme="minorHAnsi"/>
          <w:sz w:val="24"/>
          <w:szCs w:val="24"/>
        </w:rPr>
        <w:t>7</w:t>
      </w:r>
      <w:r w:rsidRPr="001E54EB">
        <w:rPr>
          <w:rFonts w:cstheme="minorHAnsi"/>
          <w:sz w:val="24"/>
          <w:szCs w:val="24"/>
          <w:vertAlign w:val="superscript"/>
        </w:rPr>
        <w:t>th</w:t>
      </w:r>
      <w:r w:rsidRPr="001E54EB">
        <w:rPr>
          <w:rFonts w:cstheme="minorHAnsi"/>
          <w:sz w:val="24"/>
          <w:szCs w:val="24"/>
        </w:rPr>
        <w:t xml:space="preserve"> Sept </w:t>
      </w:r>
      <w:r w:rsidRPr="001E54EB">
        <w:rPr>
          <w:rFonts w:cstheme="minorHAnsi"/>
          <w:sz w:val="24"/>
          <w:szCs w:val="24"/>
        </w:rPr>
        <w:tab/>
        <w:t>£1</w:t>
      </w:r>
      <w:r>
        <w:rPr>
          <w:rFonts w:cstheme="minorHAnsi"/>
          <w:sz w:val="24"/>
          <w:szCs w:val="24"/>
        </w:rPr>
        <w:t>6</w:t>
      </w:r>
      <w:r w:rsidRPr="001E54EB">
        <w:rPr>
          <w:rFonts w:cstheme="minorHAnsi"/>
          <w:sz w:val="24"/>
          <w:szCs w:val="24"/>
        </w:rPr>
        <w:t>-</w:t>
      </w:r>
      <w:r>
        <w:rPr>
          <w:rFonts w:cstheme="minorHAnsi"/>
          <w:sz w:val="24"/>
          <w:szCs w:val="24"/>
        </w:rPr>
        <w:t>0</w:t>
      </w:r>
      <w:r w:rsidRPr="001E54EB">
        <w:rPr>
          <w:rFonts w:cstheme="minorHAnsi"/>
          <w:sz w:val="24"/>
          <w:szCs w:val="24"/>
        </w:rPr>
        <w:t xml:space="preserve">0 </w:t>
      </w:r>
    </w:p>
    <w:p w14:paraId="33C0FB10" w14:textId="77777777" w:rsidR="00C903F6" w:rsidRDefault="00C903F6" w:rsidP="00C903F6">
      <w:pPr>
        <w:rPr>
          <w:rFonts w:cstheme="minorHAnsi"/>
          <w:sz w:val="24"/>
          <w:szCs w:val="24"/>
        </w:rPr>
      </w:pPr>
    </w:p>
    <w:p w14:paraId="0D6C7420" w14:textId="77777777" w:rsidR="00C903F6" w:rsidRDefault="00C903F6" w:rsidP="00C903F6">
      <w:pPr>
        <w:rPr>
          <w:rFonts w:cstheme="minorHAnsi"/>
          <w:sz w:val="24"/>
          <w:szCs w:val="24"/>
        </w:rPr>
      </w:pPr>
      <w:r w:rsidRPr="00D91AEB">
        <w:rPr>
          <w:rFonts w:cstheme="minorHAnsi"/>
          <w:sz w:val="24"/>
          <w:szCs w:val="24"/>
        </w:rPr>
        <w:t>Due to the dates of these trips your money must be paid in full at the latest before we finish on June 24th in order to secure a seat.</w:t>
      </w:r>
    </w:p>
    <w:p w14:paraId="14AFA4E7" w14:textId="77777777" w:rsidR="00C903F6" w:rsidRPr="001E54EB" w:rsidRDefault="00C903F6" w:rsidP="00C903F6">
      <w:pPr>
        <w:rPr>
          <w:rFonts w:cstheme="minorHAnsi"/>
          <w:sz w:val="24"/>
          <w:szCs w:val="24"/>
        </w:rPr>
      </w:pPr>
      <w:r w:rsidRPr="00014C2D">
        <w:rPr>
          <w:rFonts w:cstheme="minorHAnsi"/>
          <w:sz w:val="24"/>
          <w:szCs w:val="24"/>
        </w:rPr>
        <w:t xml:space="preserve">Pam will be taking </w:t>
      </w:r>
      <w:r>
        <w:rPr>
          <w:rFonts w:cstheme="minorHAnsi"/>
          <w:sz w:val="24"/>
          <w:szCs w:val="24"/>
        </w:rPr>
        <w:t xml:space="preserve">cash or cheque </w:t>
      </w:r>
      <w:r w:rsidRPr="00014C2D">
        <w:rPr>
          <w:rFonts w:cstheme="minorHAnsi"/>
          <w:sz w:val="24"/>
          <w:szCs w:val="24"/>
        </w:rPr>
        <w:t>payments at the Art Society meetings or you can send a cheque to Bernice</w:t>
      </w:r>
      <w:r w:rsidR="00AA2A5B">
        <w:rPr>
          <w:rFonts w:cstheme="minorHAnsi"/>
          <w:sz w:val="24"/>
          <w:szCs w:val="24"/>
        </w:rPr>
        <w:t>.</w:t>
      </w:r>
    </w:p>
    <w:p w14:paraId="3155EB04" w14:textId="77777777" w:rsidR="00C903F6" w:rsidRPr="001E54EB" w:rsidRDefault="00C903F6" w:rsidP="00C903F6">
      <w:pPr>
        <w:rPr>
          <w:rFonts w:cstheme="minorHAnsi"/>
          <w:sz w:val="24"/>
          <w:szCs w:val="24"/>
        </w:rPr>
      </w:pPr>
      <w:r w:rsidRPr="001E54EB">
        <w:rPr>
          <w:rFonts w:cstheme="minorHAnsi"/>
          <w:sz w:val="24"/>
          <w:szCs w:val="24"/>
        </w:rPr>
        <w:t> </w:t>
      </w:r>
    </w:p>
    <w:p w14:paraId="4825BBAA" w14:textId="77777777" w:rsidR="00C903F6" w:rsidRPr="001E54EB" w:rsidRDefault="00C903F6" w:rsidP="00C903F6">
      <w:pPr>
        <w:rPr>
          <w:rFonts w:cstheme="minorHAnsi"/>
          <w:sz w:val="24"/>
          <w:szCs w:val="24"/>
        </w:rPr>
      </w:pPr>
    </w:p>
    <w:p w14:paraId="6A9D3FF9" w14:textId="77777777" w:rsidR="00C903F6" w:rsidRDefault="00C903F6" w:rsidP="00C903F6">
      <w:pPr>
        <w:rPr>
          <w:b/>
          <w:bCs/>
        </w:rPr>
      </w:pPr>
      <w:r w:rsidRPr="00D91AEB">
        <w:t xml:space="preserve">If there is a problem and you still wish to reserve a place please phone </w:t>
      </w:r>
      <w:proofErr w:type="gramStart"/>
      <w:r w:rsidRPr="00D91AEB">
        <w:t xml:space="preserve">Pam </w:t>
      </w:r>
      <w:r w:rsidR="00AA2A5B">
        <w:t xml:space="preserve"> or</w:t>
      </w:r>
      <w:proofErr w:type="gramEnd"/>
      <w:r w:rsidR="00AA2A5B">
        <w:t xml:space="preserve"> Bernice.</w:t>
      </w:r>
    </w:p>
    <w:p w14:paraId="2DAC1DC8" w14:textId="77777777" w:rsidR="00C903F6" w:rsidRPr="00B77829" w:rsidRDefault="00C903F6" w:rsidP="00C903F6">
      <w:pPr>
        <w:pStyle w:val="Heading2"/>
        <w:rPr>
          <w:rFonts w:cstheme="minorHAnsi"/>
        </w:rPr>
      </w:pPr>
      <w:r w:rsidRPr="00B77829">
        <w:rPr>
          <w:rFonts w:cstheme="minorHAnsi"/>
        </w:rPr>
        <w:t>Summer Social</w:t>
      </w:r>
    </w:p>
    <w:p w14:paraId="3EFF51D4" w14:textId="77777777" w:rsidR="00C903F6" w:rsidRDefault="00C903F6" w:rsidP="00C903F6">
      <w:pPr>
        <w:rPr>
          <w:rFonts w:cstheme="minorHAnsi"/>
          <w:sz w:val="24"/>
          <w:szCs w:val="24"/>
        </w:rPr>
      </w:pPr>
      <w:r w:rsidRPr="001825A5">
        <w:rPr>
          <w:rFonts w:cstheme="minorHAnsi"/>
          <w:sz w:val="24"/>
          <w:szCs w:val="24"/>
        </w:rPr>
        <w:t xml:space="preserve">For the summer social members will be invited to bring up to </w:t>
      </w:r>
      <w:r w:rsidRPr="009C57B0">
        <w:rPr>
          <w:rFonts w:cstheme="minorHAnsi"/>
          <w:b/>
          <w:sz w:val="24"/>
          <w:szCs w:val="24"/>
        </w:rPr>
        <w:t>three</w:t>
      </w:r>
      <w:r w:rsidRPr="001825A5">
        <w:rPr>
          <w:rFonts w:cstheme="minorHAnsi"/>
          <w:sz w:val="24"/>
          <w:szCs w:val="24"/>
        </w:rPr>
        <w:t xml:space="preserve"> items they have completed in response to the 2018-19 Monday sessions.  This will just be an exhibition and a celebration of the programme, not a competition.  </w:t>
      </w:r>
      <w:r>
        <w:rPr>
          <w:rFonts w:cstheme="minorHAnsi"/>
          <w:sz w:val="24"/>
          <w:szCs w:val="24"/>
        </w:rPr>
        <w:t>In previous years our summer social has included a</w:t>
      </w:r>
      <w:r w:rsidRPr="001825A5">
        <w:rPr>
          <w:rFonts w:cstheme="minorHAnsi"/>
          <w:sz w:val="24"/>
          <w:szCs w:val="24"/>
        </w:rPr>
        <w:t xml:space="preserve"> painting competition</w:t>
      </w:r>
      <w:r>
        <w:rPr>
          <w:rFonts w:cstheme="minorHAnsi"/>
          <w:sz w:val="24"/>
          <w:szCs w:val="24"/>
        </w:rPr>
        <w:t xml:space="preserve"> when members submit a picture on a pre-decided theme</w:t>
      </w:r>
      <w:r w:rsidRPr="001825A5">
        <w:rPr>
          <w:rFonts w:cstheme="minorHAnsi"/>
          <w:sz w:val="24"/>
          <w:szCs w:val="24"/>
        </w:rPr>
        <w:t>. Everyone then vote</w:t>
      </w:r>
      <w:r>
        <w:rPr>
          <w:rFonts w:cstheme="minorHAnsi"/>
          <w:sz w:val="24"/>
          <w:szCs w:val="24"/>
        </w:rPr>
        <w:t>s</w:t>
      </w:r>
      <w:r w:rsidRPr="001825A5">
        <w:rPr>
          <w:rFonts w:cstheme="minorHAnsi"/>
          <w:sz w:val="24"/>
          <w:szCs w:val="24"/>
        </w:rPr>
        <w:t xml:space="preserve"> for the work they consider best represent</w:t>
      </w:r>
      <w:r>
        <w:rPr>
          <w:rFonts w:cstheme="minorHAnsi"/>
          <w:sz w:val="24"/>
          <w:szCs w:val="24"/>
        </w:rPr>
        <w:t>s</w:t>
      </w:r>
      <w:r w:rsidRPr="001825A5">
        <w:rPr>
          <w:rFonts w:cstheme="minorHAnsi"/>
          <w:sz w:val="24"/>
          <w:szCs w:val="24"/>
        </w:rPr>
        <w:t xml:space="preserve"> the subject and a small prize </w:t>
      </w:r>
      <w:r>
        <w:rPr>
          <w:rFonts w:cstheme="minorHAnsi"/>
          <w:sz w:val="24"/>
          <w:szCs w:val="24"/>
        </w:rPr>
        <w:t>is</w:t>
      </w:r>
      <w:r w:rsidRPr="001825A5">
        <w:rPr>
          <w:rFonts w:cstheme="minorHAnsi"/>
          <w:sz w:val="24"/>
          <w:szCs w:val="24"/>
        </w:rPr>
        <w:t xml:space="preserve"> awarded for the most votes.</w:t>
      </w:r>
      <w:r>
        <w:rPr>
          <w:rFonts w:cstheme="minorHAnsi"/>
          <w:sz w:val="24"/>
          <w:szCs w:val="24"/>
        </w:rPr>
        <w:t xml:space="preserve"> However, as our main </w:t>
      </w:r>
      <w:r w:rsidRPr="001825A5">
        <w:rPr>
          <w:rFonts w:cstheme="minorHAnsi"/>
          <w:sz w:val="24"/>
          <w:szCs w:val="24"/>
        </w:rPr>
        <w:t xml:space="preserve">exhibition </w:t>
      </w:r>
      <w:r>
        <w:rPr>
          <w:rFonts w:cstheme="minorHAnsi"/>
          <w:sz w:val="24"/>
          <w:szCs w:val="24"/>
        </w:rPr>
        <w:t>is</w:t>
      </w:r>
      <w:r w:rsidRPr="001825A5">
        <w:rPr>
          <w:rFonts w:cstheme="minorHAnsi"/>
          <w:sz w:val="24"/>
          <w:szCs w:val="24"/>
        </w:rPr>
        <w:t xml:space="preserve"> now in summer</w:t>
      </w:r>
      <w:r>
        <w:rPr>
          <w:rFonts w:cstheme="minorHAnsi"/>
          <w:sz w:val="24"/>
          <w:szCs w:val="24"/>
        </w:rPr>
        <w:t>,</w:t>
      </w:r>
      <w:r w:rsidRPr="001825A5">
        <w:rPr>
          <w:rFonts w:cstheme="minorHAnsi"/>
          <w:sz w:val="24"/>
          <w:szCs w:val="24"/>
        </w:rPr>
        <w:t xml:space="preserve"> </w:t>
      </w:r>
      <w:r>
        <w:rPr>
          <w:rFonts w:cstheme="minorHAnsi"/>
          <w:sz w:val="24"/>
          <w:szCs w:val="24"/>
        </w:rPr>
        <w:t>this competition will</w:t>
      </w:r>
      <w:r w:rsidRPr="001825A5">
        <w:rPr>
          <w:rFonts w:cstheme="minorHAnsi"/>
          <w:sz w:val="24"/>
          <w:szCs w:val="24"/>
        </w:rPr>
        <w:t xml:space="preserve"> be held in the winter instead</w:t>
      </w:r>
      <w:r>
        <w:rPr>
          <w:rFonts w:cstheme="minorHAnsi"/>
          <w:sz w:val="24"/>
          <w:szCs w:val="24"/>
        </w:rPr>
        <w:t xml:space="preserve"> and we’ll decide the </w:t>
      </w:r>
      <w:r w:rsidRPr="001825A5">
        <w:rPr>
          <w:rFonts w:cstheme="minorHAnsi"/>
          <w:sz w:val="24"/>
          <w:szCs w:val="24"/>
        </w:rPr>
        <w:t xml:space="preserve">theme for </w:t>
      </w:r>
      <w:r>
        <w:rPr>
          <w:rFonts w:cstheme="minorHAnsi"/>
          <w:sz w:val="24"/>
          <w:szCs w:val="24"/>
        </w:rPr>
        <w:t>it during the summer social.</w:t>
      </w:r>
    </w:p>
    <w:p w14:paraId="63F3197D" w14:textId="77777777" w:rsidR="00C903F6" w:rsidRDefault="00C903F6" w:rsidP="00C903F6">
      <w:pPr>
        <w:rPr>
          <w:rFonts w:cstheme="minorHAnsi"/>
          <w:sz w:val="24"/>
          <w:szCs w:val="24"/>
        </w:rPr>
      </w:pPr>
      <w:r>
        <w:rPr>
          <w:rFonts w:cstheme="minorHAnsi"/>
          <w:sz w:val="24"/>
          <w:szCs w:val="24"/>
        </w:rPr>
        <w:t>I’ll be circulating a list for you to add your food/drink contributions to the social nearer the time – don’t forget that this is a social event and guests are welcome.</w:t>
      </w:r>
    </w:p>
    <w:p w14:paraId="0025CAB3" w14:textId="77777777" w:rsidR="00C903F6" w:rsidRPr="00B77829" w:rsidRDefault="00C903F6" w:rsidP="00C903F6">
      <w:pPr>
        <w:rPr>
          <w:rFonts w:cstheme="minorHAnsi"/>
          <w:sz w:val="24"/>
          <w:szCs w:val="24"/>
        </w:rPr>
      </w:pPr>
      <w:r>
        <w:rPr>
          <w:rFonts w:cstheme="minorHAnsi"/>
          <w:sz w:val="24"/>
          <w:szCs w:val="24"/>
        </w:rPr>
        <w:t>Also please remember if you have pictures for the Burrs exhibition bring them to give Derek and it will also be the last chance to give cash to Pam for coach trips.</w:t>
      </w:r>
    </w:p>
    <w:p w14:paraId="44DDD2EC" w14:textId="77777777" w:rsidR="00C903F6" w:rsidRPr="005C73F8" w:rsidRDefault="00C903F6" w:rsidP="00C903F6">
      <w:pPr>
        <w:pStyle w:val="Heading2"/>
      </w:pPr>
      <w:r w:rsidRPr="005C73F8">
        <w:t>Sketching in the summer break</w:t>
      </w:r>
    </w:p>
    <w:p w14:paraId="0CF193C9" w14:textId="77777777" w:rsidR="00C903F6" w:rsidRPr="001825A5" w:rsidRDefault="00C903F6" w:rsidP="00C903F6">
      <w:pPr>
        <w:jc w:val="both"/>
        <w:rPr>
          <w:rFonts w:cstheme="minorHAnsi"/>
          <w:sz w:val="24"/>
          <w:szCs w:val="24"/>
        </w:rPr>
      </w:pPr>
      <w:r w:rsidRPr="001825A5">
        <w:rPr>
          <w:rFonts w:cstheme="minorHAnsi"/>
          <w:sz w:val="24"/>
          <w:szCs w:val="24"/>
        </w:rPr>
        <w:t xml:space="preserve">Irene </w:t>
      </w:r>
      <w:proofErr w:type="spellStart"/>
      <w:r w:rsidRPr="001825A5">
        <w:rPr>
          <w:rFonts w:cstheme="minorHAnsi"/>
          <w:sz w:val="24"/>
          <w:szCs w:val="24"/>
        </w:rPr>
        <w:t>Cotterill</w:t>
      </w:r>
      <w:proofErr w:type="spellEnd"/>
      <w:r w:rsidRPr="001825A5">
        <w:rPr>
          <w:rFonts w:cstheme="minorHAnsi"/>
          <w:sz w:val="24"/>
          <w:szCs w:val="24"/>
        </w:rPr>
        <w:t xml:space="preserve"> </w:t>
      </w:r>
      <w:r>
        <w:rPr>
          <w:rFonts w:cstheme="minorHAnsi"/>
          <w:sz w:val="24"/>
          <w:szCs w:val="24"/>
        </w:rPr>
        <w:t>has suggested</w:t>
      </w:r>
      <w:r w:rsidRPr="001825A5">
        <w:rPr>
          <w:rFonts w:cstheme="minorHAnsi"/>
          <w:sz w:val="24"/>
          <w:szCs w:val="24"/>
        </w:rPr>
        <w:t xml:space="preserve"> that outdoor painting</w:t>
      </w:r>
      <w:r>
        <w:rPr>
          <w:rFonts w:cstheme="minorHAnsi"/>
          <w:sz w:val="24"/>
          <w:szCs w:val="24"/>
        </w:rPr>
        <w:t>/sketching</w:t>
      </w:r>
      <w:r w:rsidRPr="001825A5">
        <w:rPr>
          <w:rFonts w:cstheme="minorHAnsi"/>
          <w:sz w:val="24"/>
          <w:szCs w:val="24"/>
        </w:rPr>
        <w:t xml:space="preserve"> sessions could take place over the summer break</w:t>
      </w:r>
      <w:r w:rsidR="00AA2A5B">
        <w:rPr>
          <w:rFonts w:cstheme="minorHAnsi"/>
          <w:sz w:val="24"/>
          <w:szCs w:val="24"/>
        </w:rPr>
        <w:t xml:space="preserve"> so I’ll be asking who i</w:t>
      </w:r>
      <w:r>
        <w:rPr>
          <w:rFonts w:cstheme="minorHAnsi"/>
          <w:sz w:val="24"/>
          <w:szCs w:val="24"/>
        </w:rPr>
        <w:t xml:space="preserve">s interested/available and </w:t>
      </w:r>
      <w:r w:rsidRPr="001825A5">
        <w:rPr>
          <w:rFonts w:cstheme="minorHAnsi"/>
          <w:sz w:val="24"/>
          <w:szCs w:val="24"/>
        </w:rPr>
        <w:t xml:space="preserve">details will be </w:t>
      </w:r>
      <w:r>
        <w:rPr>
          <w:rFonts w:cstheme="minorHAnsi"/>
          <w:sz w:val="24"/>
          <w:szCs w:val="24"/>
        </w:rPr>
        <w:t>finalised</w:t>
      </w:r>
      <w:r w:rsidRPr="001825A5">
        <w:rPr>
          <w:rFonts w:cstheme="minorHAnsi"/>
          <w:sz w:val="24"/>
          <w:szCs w:val="24"/>
        </w:rPr>
        <w:t xml:space="preserve"> at the summer social. </w:t>
      </w:r>
    </w:p>
    <w:p w14:paraId="2ABF4509" w14:textId="77777777" w:rsidR="00C903F6" w:rsidRPr="001E54EB" w:rsidRDefault="00C903F6" w:rsidP="00C903F6">
      <w:pPr>
        <w:jc w:val="both"/>
        <w:rPr>
          <w:rFonts w:cstheme="minorHAnsi"/>
          <w:sz w:val="24"/>
          <w:szCs w:val="24"/>
        </w:rPr>
      </w:pPr>
    </w:p>
    <w:p w14:paraId="06C83AE5" w14:textId="77777777" w:rsidR="00C903F6" w:rsidRPr="001E54EB" w:rsidRDefault="00C903F6" w:rsidP="00C903F6">
      <w:pPr>
        <w:jc w:val="right"/>
        <w:rPr>
          <w:rFonts w:cstheme="minorHAnsi"/>
          <w:sz w:val="24"/>
          <w:szCs w:val="24"/>
        </w:rPr>
      </w:pPr>
    </w:p>
    <w:p w14:paraId="4A8827C0" w14:textId="77777777" w:rsidR="00C903F6" w:rsidRPr="001E54EB" w:rsidRDefault="00C903F6" w:rsidP="00C903F6">
      <w:pPr>
        <w:jc w:val="right"/>
        <w:rPr>
          <w:rFonts w:cstheme="minorHAnsi"/>
          <w:sz w:val="24"/>
          <w:szCs w:val="24"/>
        </w:rPr>
      </w:pPr>
      <w:r w:rsidRPr="001E54EB">
        <w:rPr>
          <w:rFonts w:cstheme="minorHAnsi"/>
          <w:sz w:val="24"/>
          <w:szCs w:val="24"/>
        </w:rPr>
        <w:t>Judy Turner</w:t>
      </w:r>
    </w:p>
    <w:p w14:paraId="6469D24E" w14:textId="77777777" w:rsidR="00C903F6" w:rsidRPr="00C903F6" w:rsidRDefault="00C903F6" w:rsidP="00C903F6">
      <w:pPr>
        <w:jc w:val="right"/>
        <w:rPr>
          <w:rFonts w:cstheme="minorHAnsi"/>
          <w:sz w:val="24"/>
          <w:szCs w:val="24"/>
        </w:rPr>
      </w:pPr>
      <w:r w:rsidRPr="001E54EB">
        <w:rPr>
          <w:rFonts w:cstheme="minorHAnsi"/>
          <w:sz w:val="24"/>
          <w:szCs w:val="24"/>
        </w:rPr>
        <w:t>Secretary</w:t>
      </w:r>
    </w:p>
    <w:p w14:paraId="4AB5E735" w14:textId="77777777" w:rsidR="00D62155" w:rsidRDefault="00D62155"/>
    <w:sectPr w:rsidR="00D62155" w:rsidSect="00906714">
      <w:pgSz w:w="11906" w:h="16838"/>
      <w:pgMar w:top="426" w:right="1466"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Imprint MT Shadow">
    <w:panose1 w:val="04020605060303030202"/>
    <w:charset w:val="00"/>
    <w:family w:val="auto"/>
    <w:pitch w:val="variable"/>
    <w:sig w:usb0="00000003" w:usb1="00000000" w:usb2="00000000" w:usb3="00000000" w:csb0="00000001" w:csb1="00000000"/>
  </w:font>
  <w:font w:name="Lucida Handwriting">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3F6"/>
    <w:rsid w:val="0061383B"/>
    <w:rsid w:val="00AA2A5B"/>
    <w:rsid w:val="00C903F6"/>
    <w:rsid w:val="00D62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DA52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F6"/>
    <w:rPr>
      <w:rFonts w:eastAsiaTheme="minorHAnsi"/>
      <w:sz w:val="22"/>
      <w:szCs w:val="22"/>
      <w:lang w:val="en-GB"/>
    </w:rPr>
  </w:style>
  <w:style w:type="paragraph" w:styleId="Heading2">
    <w:name w:val="heading 2"/>
    <w:basedOn w:val="Normal"/>
    <w:next w:val="Normal"/>
    <w:link w:val="Heading2Char"/>
    <w:uiPriority w:val="9"/>
    <w:unhideWhenUsed/>
    <w:qFormat/>
    <w:rsid w:val="00C903F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03F6"/>
    <w:rPr>
      <w:rFonts w:asciiTheme="majorHAnsi" w:eastAsiaTheme="majorEastAsia" w:hAnsiTheme="majorHAnsi" w:cstheme="majorBidi"/>
      <w:b/>
      <w:bCs/>
      <w:color w:val="4F81BD" w:themeColor="accent1"/>
      <w:sz w:val="26"/>
      <w:szCs w:val="26"/>
      <w:lang w:val="en-GB"/>
    </w:rPr>
  </w:style>
  <w:style w:type="character" w:styleId="Hyperlink">
    <w:name w:val="Hyperlink"/>
    <w:basedOn w:val="DefaultParagraphFont"/>
    <w:uiPriority w:val="99"/>
    <w:unhideWhenUsed/>
    <w:rsid w:val="00C903F6"/>
    <w:rPr>
      <w:color w:val="0000FF" w:themeColor="hyperlink"/>
      <w:u w:val="single"/>
    </w:rPr>
  </w:style>
  <w:style w:type="table" w:styleId="TableGrid">
    <w:name w:val="Table Grid"/>
    <w:basedOn w:val="TableNormal"/>
    <w:uiPriority w:val="59"/>
    <w:rsid w:val="00C903F6"/>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F6"/>
    <w:rPr>
      <w:rFonts w:eastAsiaTheme="minorHAnsi"/>
      <w:sz w:val="22"/>
      <w:szCs w:val="22"/>
      <w:lang w:val="en-GB"/>
    </w:rPr>
  </w:style>
  <w:style w:type="paragraph" w:styleId="Heading2">
    <w:name w:val="heading 2"/>
    <w:basedOn w:val="Normal"/>
    <w:next w:val="Normal"/>
    <w:link w:val="Heading2Char"/>
    <w:uiPriority w:val="9"/>
    <w:unhideWhenUsed/>
    <w:qFormat/>
    <w:rsid w:val="00C903F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03F6"/>
    <w:rPr>
      <w:rFonts w:asciiTheme="majorHAnsi" w:eastAsiaTheme="majorEastAsia" w:hAnsiTheme="majorHAnsi" w:cstheme="majorBidi"/>
      <w:b/>
      <w:bCs/>
      <w:color w:val="4F81BD" w:themeColor="accent1"/>
      <w:sz w:val="26"/>
      <w:szCs w:val="26"/>
      <w:lang w:val="en-GB"/>
    </w:rPr>
  </w:style>
  <w:style w:type="character" w:styleId="Hyperlink">
    <w:name w:val="Hyperlink"/>
    <w:basedOn w:val="DefaultParagraphFont"/>
    <w:uiPriority w:val="99"/>
    <w:unhideWhenUsed/>
    <w:rsid w:val="00C903F6"/>
    <w:rPr>
      <w:color w:val="0000FF" w:themeColor="hyperlink"/>
      <w:u w:val="single"/>
    </w:rPr>
  </w:style>
  <w:style w:type="table" w:styleId="TableGrid">
    <w:name w:val="Table Grid"/>
    <w:basedOn w:val="TableNormal"/>
    <w:uiPriority w:val="59"/>
    <w:rsid w:val="00C903F6"/>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buryartsociety.com/gallery.html" TargetMode="External"/><Relationship Id="rId7" Type="http://schemas.openxmlformats.org/officeDocument/2006/relationships/hyperlink" Target="mailto:nick@websitesimple.co.uk" TargetMode="External"/><Relationship Id="rId8" Type="http://schemas.openxmlformats.org/officeDocument/2006/relationships/hyperlink" Target="mailto:sales@websitesimple.co.u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876</Words>
  <Characters>4998</Characters>
  <Application>Microsoft Macintosh Word</Application>
  <DocSecurity>0</DocSecurity>
  <Lines>41</Lines>
  <Paragraphs>11</Paragraphs>
  <ScaleCrop>false</ScaleCrop>
  <Company/>
  <LinksUpToDate>false</LinksUpToDate>
  <CharactersWithSpaces>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3</cp:revision>
  <dcterms:created xsi:type="dcterms:W3CDTF">2019-06-03T10:51:00Z</dcterms:created>
  <dcterms:modified xsi:type="dcterms:W3CDTF">2019-06-04T14:01:00Z</dcterms:modified>
</cp:coreProperties>
</file>